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BD014B" w14:textId="77777777" w:rsidR="00095CAF" w:rsidRPr="00D66C89" w:rsidRDefault="00095CAF" w:rsidP="00095CAF">
      <w:pPr>
        <w:spacing w:after="1" w:line="259" w:lineRule="auto"/>
        <w:ind w:left="367" w:right="1"/>
        <w:jc w:val="center"/>
        <w:rPr>
          <w:lang w:val="es-ES_tradnl"/>
        </w:rPr>
      </w:pPr>
      <w:r w:rsidRPr="00D66C89">
        <w:rPr>
          <w:b/>
          <w:lang w:val="es-ES_tradnl"/>
        </w:rPr>
        <w:t xml:space="preserve">Liberté de </w:t>
      </w:r>
      <w:proofErr w:type="spellStart"/>
      <w:r w:rsidRPr="00D66C89">
        <w:rPr>
          <w:b/>
          <w:lang w:val="es-ES_tradnl"/>
        </w:rPr>
        <w:t>nuire</w:t>
      </w:r>
      <w:hyperlink r:id="rId5" w:anchor="EN.GM.17.02.Liberated%20Attitude.html">
        <w:r w:rsidRPr="00D66C89">
          <w:rPr>
            <w:b/>
            <w:lang w:val="es-ES_tradnl"/>
          </w:rPr>
          <w:t>Attitudes</w:t>
        </w:r>
        <w:proofErr w:type="spellEnd"/>
      </w:hyperlink>
      <w:r w:rsidRPr="00D66C89">
        <w:rPr>
          <w:b/>
          <w:lang w:val="es-ES_tradnl"/>
        </w:rPr>
        <w:t xml:space="preserve"> </w:t>
      </w:r>
    </w:p>
    <w:p w14:paraId="71E78CE3" w14:textId="77777777" w:rsidR="00095CAF" w:rsidRDefault="00095CAF" w:rsidP="00095CAF">
      <w:pPr>
        <w:ind w:left="355" w:right="15"/>
      </w:pPr>
      <w:proofErr w:type="spellStart"/>
      <w:r w:rsidRPr="00D66C89">
        <w:rPr>
          <w:lang w:val="es-ES_tradnl"/>
        </w:rPr>
        <w:t>Imaginez</w:t>
      </w:r>
      <w:proofErr w:type="spellEnd"/>
      <w:r w:rsidRPr="00D66C89">
        <w:rPr>
          <w:lang w:val="es-ES_tradnl"/>
        </w:rPr>
        <w:t xml:space="preserve"> le </w:t>
      </w:r>
      <w:proofErr w:type="spellStart"/>
      <w:r w:rsidRPr="00D66C89">
        <w:rPr>
          <w:lang w:val="es-ES_tradnl"/>
        </w:rPr>
        <w:t>visage</w:t>
      </w:r>
      <w:proofErr w:type="spellEnd"/>
      <w:r w:rsidRPr="00D66C89">
        <w:rPr>
          <w:lang w:val="es-ES_tradnl"/>
        </w:rPr>
        <w:t xml:space="preserve"> </w:t>
      </w:r>
      <w:proofErr w:type="spellStart"/>
      <w:r w:rsidRPr="00D66C89">
        <w:rPr>
          <w:lang w:val="es-ES_tradnl"/>
        </w:rPr>
        <w:t>ou</w:t>
      </w:r>
      <w:proofErr w:type="spellEnd"/>
      <w:r w:rsidRPr="00D66C89">
        <w:rPr>
          <w:lang w:val="es-ES_tradnl"/>
        </w:rPr>
        <w:t xml:space="preserve"> le </w:t>
      </w:r>
      <w:proofErr w:type="spellStart"/>
      <w:r w:rsidRPr="00D66C89">
        <w:rPr>
          <w:lang w:val="es-ES_tradnl"/>
        </w:rPr>
        <w:t>nom</w:t>
      </w:r>
      <w:proofErr w:type="spellEnd"/>
      <w:r w:rsidRPr="00D66C89">
        <w:rPr>
          <w:lang w:val="es-ES_tradnl"/>
        </w:rPr>
        <w:t xml:space="preserve"> de la </w:t>
      </w:r>
      <w:proofErr w:type="spellStart"/>
      <w:r w:rsidRPr="00D66C89">
        <w:rPr>
          <w:lang w:val="es-ES_tradnl"/>
        </w:rPr>
        <w:t>personne</w:t>
      </w:r>
      <w:proofErr w:type="spellEnd"/>
      <w:r w:rsidRPr="00D66C89">
        <w:rPr>
          <w:lang w:val="es-ES_tradnl"/>
        </w:rPr>
        <w:t xml:space="preserve"> que </w:t>
      </w:r>
      <w:proofErr w:type="spellStart"/>
      <w:r w:rsidRPr="00D66C89">
        <w:rPr>
          <w:lang w:val="es-ES_tradnl"/>
        </w:rPr>
        <w:t>vous</w:t>
      </w:r>
      <w:proofErr w:type="spellEnd"/>
      <w:r w:rsidRPr="00D66C89">
        <w:rPr>
          <w:lang w:val="es-ES_tradnl"/>
        </w:rPr>
        <w:t xml:space="preserve"> </w:t>
      </w:r>
      <w:proofErr w:type="spellStart"/>
      <w:r w:rsidRPr="00D66C89">
        <w:rPr>
          <w:lang w:val="es-ES_tradnl"/>
        </w:rPr>
        <w:t>admirez</w:t>
      </w:r>
      <w:proofErr w:type="spellEnd"/>
      <w:r w:rsidRPr="00D66C89">
        <w:rPr>
          <w:lang w:val="es-ES_tradnl"/>
        </w:rPr>
        <w:t xml:space="preserve"> le plus </w:t>
      </w:r>
      <w:proofErr w:type="spellStart"/>
      <w:r w:rsidRPr="00D66C89">
        <w:rPr>
          <w:lang w:val="es-ES_tradnl"/>
        </w:rPr>
        <w:t>au</w:t>
      </w:r>
      <w:proofErr w:type="spellEnd"/>
      <w:r w:rsidRPr="00D66C89">
        <w:rPr>
          <w:lang w:val="es-ES_tradnl"/>
        </w:rPr>
        <w:t xml:space="preserve"> monde. </w:t>
      </w:r>
      <w:r>
        <w:t xml:space="preserve">Pouvez-vous imaginer </w:t>
      </w:r>
      <w:proofErr w:type="spellStart"/>
      <w:r>
        <w:t>ce</w:t>
      </w:r>
      <w:proofErr w:type="spellEnd"/>
      <w:r>
        <w:t xml:space="preserve"> visage ? Imaginez ce nom ? Maintenant, quelle est la principale raison pour laquelle vous l'admirez tant ? </w:t>
      </w:r>
      <w:proofErr w:type="spellStart"/>
      <w:r w:rsidRPr="00D66C89">
        <w:rPr>
          <w:lang w:val="es-ES_tradnl"/>
        </w:rPr>
        <w:t>Résumez</w:t>
      </w:r>
      <w:proofErr w:type="spellEnd"/>
      <w:r w:rsidRPr="00D66C89">
        <w:rPr>
          <w:lang w:val="es-ES_tradnl"/>
        </w:rPr>
        <w:t xml:space="preserve">-la. </w:t>
      </w:r>
      <w:proofErr w:type="spellStart"/>
      <w:r w:rsidRPr="00D66C89">
        <w:rPr>
          <w:lang w:val="es-ES_tradnl"/>
        </w:rPr>
        <w:t>Réduisez</w:t>
      </w:r>
      <w:proofErr w:type="spellEnd"/>
      <w:r w:rsidRPr="00D66C89">
        <w:rPr>
          <w:lang w:val="es-ES_tradnl"/>
        </w:rPr>
        <w:t xml:space="preserve">-la en un </w:t>
      </w:r>
      <w:proofErr w:type="spellStart"/>
      <w:r w:rsidRPr="00D66C89">
        <w:rPr>
          <w:lang w:val="es-ES_tradnl"/>
        </w:rPr>
        <w:t>seul</w:t>
      </w:r>
      <w:proofErr w:type="spellEnd"/>
      <w:r w:rsidRPr="00D66C89">
        <w:rPr>
          <w:lang w:val="es-ES_tradnl"/>
        </w:rPr>
        <w:t xml:space="preserve"> </w:t>
      </w:r>
      <w:proofErr w:type="spellStart"/>
      <w:r w:rsidRPr="00D66C89">
        <w:rPr>
          <w:lang w:val="es-ES_tradnl"/>
        </w:rPr>
        <w:t>mot</w:t>
      </w:r>
      <w:proofErr w:type="spellEnd"/>
      <w:r w:rsidRPr="00D66C89">
        <w:rPr>
          <w:lang w:val="es-ES_tradnl"/>
        </w:rPr>
        <w:t xml:space="preserve"> si </w:t>
      </w:r>
      <w:proofErr w:type="spellStart"/>
      <w:r w:rsidRPr="00D66C89">
        <w:rPr>
          <w:lang w:val="es-ES_tradnl"/>
        </w:rPr>
        <w:t>possible</w:t>
      </w:r>
      <w:proofErr w:type="spellEnd"/>
      <w:r w:rsidRPr="00D66C89">
        <w:rPr>
          <w:lang w:val="es-ES_tradnl"/>
        </w:rPr>
        <w:t xml:space="preserve">. </w:t>
      </w:r>
      <w:proofErr w:type="spellStart"/>
      <w:r>
        <w:t>Avez-vous</w:t>
      </w:r>
      <w:proofErr w:type="spellEnd"/>
      <w:r>
        <w:t xml:space="preserve"> </w:t>
      </w:r>
      <w:proofErr w:type="spellStart"/>
      <w:r>
        <w:t>pensé</w:t>
      </w:r>
      <w:proofErr w:type="spellEnd"/>
      <w:r>
        <w:t xml:space="preserve"> à </w:t>
      </w:r>
      <w:proofErr w:type="spellStart"/>
      <w:r>
        <w:t>aimant</w:t>
      </w:r>
      <w:proofErr w:type="spellEnd"/>
      <w:r>
        <w:t xml:space="preserve">, </w:t>
      </w:r>
      <w:proofErr w:type="spellStart"/>
      <w:r>
        <w:t>honnête</w:t>
      </w:r>
      <w:proofErr w:type="spellEnd"/>
      <w:r>
        <w:t>, fidèle, altruiste, loyal, attentionné, heureux, gentil ou humble ? Je pourrais continuer. Ce qui est intéressant avec tous ces mots, c'est qu'ils décrivent tous des attitudes. N'est-ce pas fascinant ? Ce sont toutes des attitudes. Avez-vous choisi l'apparence, les capacités ou l'intelligence ? Je doute que beaucoup, voire personne, l'aient fait. Cela vous dit quelque chose, non ?</w:t>
      </w:r>
    </w:p>
    <w:p w14:paraId="5B14C252" w14:textId="77777777" w:rsidR="00095CAF" w:rsidRDefault="00095CAF" w:rsidP="00095CAF">
      <w:pPr>
        <w:spacing w:after="86" w:line="259" w:lineRule="auto"/>
        <w:ind w:left="360" w:firstLine="0"/>
      </w:pPr>
      <w:r>
        <w:rPr>
          <w:sz w:val="10"/>
        </w:rPr>
        <w:t xml:space="preserve"> </w:t>
      </w:r>
    </w:p>
    <w:p w14:paraId="466FA652" w14:textId="77777777" w:rsidR="00095CAF" w:rsidRDefault="00095CAF" w:rsidP="00095CAF">
      <w:pPr>
        <w:ind w:left="355" w:right="15"/>
      </w:pPr>
      <w:r>
        <w:t xml:space="preserve">Jésus nous parle des attitudes humaines dans la parabole du « Bon Samaritain ». « Un homme descendait de Jérusalem à Jéricho lorsqu'il tomba aux mains de brigands. Ils le dépouillèrent de ses vêtements, le battirent et s'en allèrent, le laissant à moitié mort. </w:t>
      </w:r>
      <w:r w:rsidRPr="00D66C89">
        <w:rPr>
          <w:lang w:val="es-ES_tradnl"/>
        </w:rPr>
        <w:t xml:space="preserve">Un </w:t>
      </w:r>
      <w:proofErr w:type="spellStart"/>
      <w:r w:rsidRPr="00D66C89">
        <w:rPr>
          <w:lang w:val="es-ES_tradnl"/>
        </w:rPr>
        <w:t>prêtre</w:t>
      </w:r>
      <w:proofErr w:type="spellEnd"/>
      <w:r w:rsidRPr="00D66C89">
        <w:rPr>
          <w:lang w:val="es-ES_tradnl"/>
        </w:rPr>
        <w:t xml:space="preserve"> qui </w:t>
      </w:r>
      <w:proofErr w:type="spellStart"/>
      <w:r w:rsidRPr="00D66C89">
        <w:rPr>
          <w:lang w:val="es-ES_tradnl"/>
        </w:rPr>
        <w:t>suivait</w:t>
      </w:r>
      <w:proofErr w:type="spellEnd"/>
      <w:r w:rsidRPr="00D66C89">
        <w:rPr>
          <w:lang w:val="es-ES_tradnl"/>
        </w:rPr>
        <w:t xml:space="preserve"> par </w:t>
      </w:r>
      <w:proofErr w:type="spellStart"/>
      <w:r w:rsidRPr="00D66C89">
        <w:rPr>
          <w:lang w:val="es-ES_tradnl"/>
        </w:rPr>
        <w:t>hasard</w:t>
      </w:r>
      <w:proofErr w:type="spellEnd"/>
      <w:r w:rsidRPr="00D66C89">
        <w:rPr>
          <w:lang w:val="es-ES_tradnl"/>
        </w:rPr>
        <w:t xml:space="preserve"> le </w:t>
      </w:r>
      <w:proofErr w:type="spellStart"/>
      <w:r w:rsidRPr="00D66C89">
        <w:rPr>
          <w:lang w:val="es-ES_tradnl"/>
        </w:rPr>
        <w:t>même</w:t>
      </w:r>
      <w:proofErr w:type="spellEnd"/>
      <w:r w:rsidRPr="00D66C89">
        <w:rPr>
          <w:lang w:val="es-ES_tradnl"/>
        </w:rPr>
        <w:t xml:space="preserve"> </w:t>
      </w:r>
      <w:proofErr w:type="spellStart"/>
      <w:r w:rsidRPr="00D66C89">
        <w:rPr>
          <w:lang w:val="es-ES_tradnl"/>
        </w:rPr>
        <w:t>chemin</w:t>
      </w:r>
      <w:proofErr w:type="spellEnd"/>
      <w:r w:rsidRPr="00D66C89">
        <w:rPr>
          <w:lang w:val="es-ES_tradnl"/>
        </w:rPr>
        <w:t xml:space="preserve"> </w:t>
      </w:r>
      <w:proofErr w:type="spellStart"/>
      <w:r w:rsidRPr="00D66C89">
        <w:rPr>
          <w:lang w:val="es-ES_tradnl"/>
        </w:rPr>
        <w:t>aperçut</w:t>
      </w:r>
      <w:proofErr w:type="spellEnd"/>
      <w:r w:rsidRPr="00D66C89">
        <w:rPr>
          <w:lang w:val="es-ES_tradnl"/>
        </w:rPr>
        <w:t xml:space="preserve"> </w:t>
      </w:r>
      <w:proofErr w:type="spellStart"/>
      <w:r w:rsidRPr="00D66C89">
        <w:rPr>
          <w:lang w:val="es-ES_tradnl"/>
        </w:rPr>
        <w:t>l'homme</w:t>
      </w:r>
      <w:proofErr w:type="spellEnd"/>
      <w:r w:rsidRPr="00D66C89">
        <w:rPr>
          <w:lang w:val="es-ES_tradnl"/>
        </w:rPr>
        <w:t xml:space="preserve"> et </w:t>
      </w:r>
      <w:proofErr w:type="spellStart"/>
      <w:r w:rsidRPr="00D66C89">
        <w:rPr>
          <w:lang w:val="es-ES_tradnl"/>
        </w:rPr>
        <w:t>passa</w:t>
      </w:r>
      <w:proofErr w:type="spellEnd"/>
      <w:r w:rsidRPr="00D66C89">
        <w:rPr>
          <w:lang w:val="es-ES_tradnl"/>
        </w:rPr>
        <w:t xml:space="preserve"> de </w:t>
      </w:r>
      <w:proofErr w:type="spellStart"/>
      <w:r w:rsidRPr="00D66C89">
        <w:rPr>
          <w:lang w:val="es-ES_tradnl"/>
        </w:rPr>
        <w:t>l'autre</w:t>
      </w:r>
      <w:proofErr w:type="spellEnd"/>
      <w:r w:rsidRPr="00D66C89">
        <w:rPr>
          <w:lang w:val="es-ES_tradnl"/>
        </w:rPr>
        <w:t xml:space="preserve"> </w:t>
      </w:r>
      <w:proofErr w:type="spellStart"/>
      <w:r w:rsidRPr="00D66C89">
        <w:rPr>
          <w:lang w:val="es-ES_tradnl"/>
        </w:rPr>
        <w:t>côté</w:t>
      </w:r>
      <w:proofErr w:type="spellEnd"/>
      <w:r w:rsidRPr="00D66C89">
        <w:rPr>
          <w:lang w:val="es-ES_tradnl"/>
        </w:rPr>
        <w:t xml:space="preserve">. De </w:t>
      </w:r>
      <w:proofErr w:type="spellStart"/>
      <w:r w:rsidRPr="00D66C89">
        <w:rPr>
          <w:lang w:val="es-ES_tradnl"/>
        </w:rPr>
        <w:t>même</w:t>
      </w:r>
      <w:proofErr w:type="spellEnd"/>
      <w:r w:rsidRPr="00D66C89">
        <w:rPr>
          <w:lang w:val="es-ES_tradnl"/>
        </w:rPr>
        <w:t xml:space="preserve">, un </w:t>
      </w:r>
      <w:proofErr w:type="spellStart"/>
      <w:r w:rsidRPr="00D66C89">
        <w:rPr>
          <w:lang w:val="es-ES_tradnl"/>
        </w:rPr>
        <w:t>lévite</w:t>
      </w:r>
      <w:proofErr w:type="spellEnd"/>
      <w:r w:rsidRPr="00D66C89">
        <w:rPr>
          <w:lang w:val="es-ES_tradnl"/>
        </w:rPr>
        <w:t xml:space="preserve">, </w:t>
      </w:r>
      <w:proofErr w:type="spellStart"/>
      <w:r w:rsidRPr="00D66C89">
        <w:rPr>
          <w:lang w:val="es-ES_tradnl"/>
        </w:rPr>
        <w:t>arrivé</w:t>
      </w:r>
      <w:proofErr w:type="spellEnd"/>
      <w:r w:rsidRPr="00D66C89">
        <w:rPr>
          <w:lang w:val="es-ES_tradnl"/>
        </w:rPr>
        <w:t xml:space="preserve"> à </w:t>
      </w:r>
      <w:proofErr w:type="spellStart"/>
      <w:r w:rsidRPr="00D66C89">
        <w:rPr>
          <w:lang w:val="es-ES_tradnl"/>
        </w:rPr>
        <w:t>cet</w:t>
      </w:r>
      <w:proofErr w:type="spellEnd"/>
      <w:r w:rsidRPr="00D66C89">
        <w:rPr>
          <w:lang w:val="es-ES_tradnl"/>
        </w:rPr>
        <w:t xml:space="preserve"> </w:t>
      </w:r>
      <w:proofErr w:type="spellStart"/>
      <w:r w:rsidRPr="00D66C89">
        <w:rPr>
          <w:lang w:val="es-ES_tradnl"/>
        </w:rPr>
        <w:t>endroit</w:t>
      </w:r>
      <w:proofErr w:type="spellEnd"/>
      <w:r w:rsidRPr="00D66C89">
        <w:rPr>
          <w:lang w:val="es-ES_tradnl"/>
        </w:rPr>
        <w:t xml:space="preserve"> et le </w:t>
      </w:r>
      <w:proofErr w:type="spellStart"/>
      <w:r w:rsidRPr="00D66C89">
        <w:rPr>
          <w:lang w:val="es-ES_tradnl"/>
        </w:rPr>
        <w:t>voyant</w:t>
      </w:r>
      <w:proofErr w:type="spellEnd"/>
      <w:r w:rsidRPr="00D66C89">
        <w:rPr>
          <w:lang w:val="es-ES_tradnl"/>
        </w:rPr>
        <w:t xml:space="preserve">, </w:t>
      </w:r>
      <w:proofErr w:type="spellStart"/>
      <w:r w:rsidRPr="00D66C89">
        <w:rPr>
          <w:lang w:val="es-ES_tradnl"/>
        </w:rPr>
        <w:t>passa</w:t>
      </w:r>
      <w:proofErr w:type="spellEnd"/>
      <w:r w:rsidRPr="00D66C89">
        <w:rPr>
          <w:lang w:val="es-ES_tradnl"/>
        </w:rPr>
        <w:t xml:space="preserve"> de </w:t>
      </w:r>
      <w:proofErr w:type="spellStart"/>
      <w:r w:rsidRPr="00D66C89">
        <w:rPr>
          <w:lang w:val="es-ES_tradnl"/>
        </w:rPr>
        <w:t>l'autre</w:t>
      </w:r>
      <w:proofErr w:type="spellEnd"/>
      <w:r w:rsidRPr="00D66C89">
        <w:rPr>
          <w:lang w:val="es-ES_tradnl"/>
        </w:rPr>
        <w:t xml:space="preserve"> </w:t>
      </w:r>
      <w:proofErr w:type="spellStart"/>
      <w:r w:rsidRPr="00D66C89">
        <w:rPr>
          <w:lang w:val="es-ES_tradnl"/>
        </w:rPr>
        <w:t>côté</w:t>
      </w:r>
      <w:proofErr w:type="spellEnd"/>
      <w:r w:rsidRPr="00D66C89">
        <w:rPr>
          <w:lang w:val="es-ES_tradnl"/>
        </w:rPr>
        <w:t xml:space="preserve">. </w:t>
      </w:r>
      <w:proofErr w:type="spellStart"/>
      <w:r w:rsidRPr="00D66C89">
        <w:rPr>
          <w:lang w:val="es-ES_tradnl"/>
        </w:rPr>
        <w:t>Mais</w:t>
      </w:r>
      <w:proofErr w:type="spellEnd"/>
      <w:r w:rsidRPr="00D66C89">
        <w:rPr>
          <w:lang w:val="es-ES_tradnl"/>
        </w:rPr>
        <w:t xml:space="preserve"> un </w:t>
      </w:r>
      <w:proofErr w:type="spellStart"/>
      <w:r w:rsidRPr="00D66C89">
        <w:rPr>
          <w:lang w:val="es-ES_tradnl"/>
        </w:rPr>
        <w:t>Samaritain</w:t>
      </w:r>
      <w:proofErr w:type="spellEnd"/>
      <w:r w:rsidRPr="00D66C89">
        <w:rPr>
          <w:lang w:val="es-ES_tradnl"/>
        </w:rPr>
        <w:t xml:space="preserve">, en </w:t>
      </w:r>
      <w:proofErr w:type="spellStart"/>
      <w:r w:rsidRPr="00D66C89">
        <w:rPr>
          <w:lang w:val="es-ES_tradnl"/>
        </w:rPr>
        <w:t>chemin</w:t>
      </w:r>
      <w:proofErr w:type="spellEnd"/>
      <w:r w:rsidRPr="00D66C89">
        <w:rPr>
          <w:lang w:val="es-ES_tradnl"/>
        </w:rPr>
        <w:t xml:space="preserve">, </w:t>
      </w:r>
      <w:proofErr w:type="spellStart"/>
      <w:r w:rsidRPr="00D66C89">
        <w:rPr>
          <w:lang w:val="es-ES_tradnl"/>
        </w:rPr>
        <w:t>arriva</w:t>
      </w:r>
      <w:proofErr w:type="spellEnd"/>
      <w:r w:rsidRPr="00D66C89">
        <w:rPr>
          <w:lang w:val="es-ES_tradnl"/>
        </w:rPr>
        <w:t xml:space="preserve"> </w:t>
      </w:r>
      <w:proofErr w:type="spellStart"/>
      <w:r w:rsidRPr="00D66C89">
        <w:rPr>
          <w:lang w:val="es-ES_tradnl"/>
        </w:rPr>
        <w:t>près</w:t>
      </w:r>
      <w:proofErr w:type="spellEnd"/>
      <w:r w:rsidRPr="00D66C89">
        <w:rPr>
          <w:lang w:val="es-ES_tradnl"/>
        </w:rPr>
        <w:t xml:space="preserve"> de </w:t>
      </w:r>
      <w:proofErr w:type="spellStart"/>
      <w:r w:rsidRPr="00D66C89">
        <w:rPr>
          <w:lang w:val="es-ES_tradnl"/>
        </w:rPr>
        <w:t>l'homme</w:t>
      </w:r>
      <w:proofErr w:type="spellEnd"/>
      <w:r w:rsidRPr="00D66C89">
        <w:rPr>
          <w:lang w:val="es-ES_tradnl"/>
        </w:rPr>
        <w:t xml:space="preserve"> et, le </w:t>
      </w:r>
      <w:proofErr w:type="spellStart"/>
      <w:r w:rsidRPr="00D66C89">
        <w:rPr>
          <w:lang w:val="es-ES_tradnl"/>
        </w:rPr>
        <w:t>voyant</w:t>
      </w:r>
      <w:proofErr w:type="spellEnd"/>
      <w:r w:rsidRPr="00D66C89">
        <w:rPr>
          <w:lang w:val="es-ES_tradnl"/>
        </w:rPr>
        <w:t xml:space="preserve">, </w:t>
      </w:r>
      <w:proofErr w:type="spellStart"/>
      <w:r w:rsidRPr="00D66C89">
        <w:rPr>
          <w:lang w:val="es-ES_tradnl"/>
        </w:rPr>
        <w:t>fut</w:t>
      </w:r>
      <w:proofErr w:type="spellEnd"/>
      <w:r w:rsidRPr="00D66C89">
        <w:rPr>
          <w:lang w:val="es-ES_tradnl"/>
        </w:rPr>
        <w:t xml:space="preserve"> </w:t>
      </w:r>
      <w:proofErr w:type="spellStart"/>
      <w:r w:rsidRPr="00D66C89">
        <w:rPr>
          <w:lang w:val="es-ES_tradnl"/>
        </w:rPr>
        <w:t>pris</w:t>
      </w:r>
      <w:proofErr w:type="spellEnd"/>
      <w:r w:rsidRPr="00D66C89">
        <w:rPr>
          <w:lang w:val="es-ES_tradnl"/>
        </w:rPr>
        <w:t xml:space="preserve"> de </w:t>
      </w:r>
      <w:proofErr w:type="spellStart"/>
      <w:r w:rsidRPr="00D66C89">
        <w:rPr>
          <w:lang w:val="es-ES_tradnl"/>
        </w:rPr>
        <w:t>pitié</w:t>
      </w:r>
      <w:proofErr w:type="spellEnd"/>
      <w:r w:rsidRPr="00D66C89">
        <w:rPr>
          <w:lang w:val="es-ES_tradnl"/>
        </w:rPr>
        <w:t xml:space="preserve">. </w:t>
      </w:r>
      <w:proofErr w:type="spellStart"/>
      <w:r w:rsidRPr="00D66C89">
        <w:rPr>
          <w:lang w:val="es-ES_tradnl"/>
        </w:rPr>
        <w:t>Il</w:t>
      </w:r>
      <w:proofErr w:type="spellEnd"/>
      <w:r w:rsidRPr="00D66C89">
        <w:rPr>
          <w:lang w:val="es-ES_tradnl"/>
        </w:rPr>
        <w:t xml:space="preserve"> </w:t>
      </w:r>
      <w:proofErr w:type="spellStart"/>
      <w:r w:rsidRPr="00D66C89">
        <w:rPr>
          <w:lang w:val="es-ES_tradnl"/>
        </w:rPr>
        <w:t>s'approcha</w:t>
      </w:r>
      <w:proofErr w:type="spellEnd"/>
      <w:r w:rsidRPr="00D66C89">
        <w:rPr>
          <w:lang w:val="es-ES_tradnl"/>
        </w:rPr>
        <w:t xml:space="preserve"> de lui et pansa </w:t>
      </w:r>
      <w:proofErr w:type="spellStart"/>
      <w:r w:rsidRPr="00D66C89">
        <w:rPr>
          <w:lang w:val="es-ES_tradnl"/>
        </w:rPr>
        <w:t>ses</w:t>
      </w:r>
      <w:proofErr w:type="spellEnd"/>
      <w:r w:rsidRPr="00D66C89">
        <w:rPr>
          <w:lang w:val="es-ES_tradnl"/>
        </w:rPr>
        <w:t xml:space="preserve"> </w:t>
      </w:r>
      <w:proofErr w:type="spellStart"/>
      <w:r w:rsidRPr="00D66C89">
        <w:rPr>
          <w:lang w:val="es-ES_tradnl"/>
        </w:rPr>
        <w:t>blessures</w:t>
      </w:r>
      <w:proofErr w:type="spellEnd"/>
      <w:r w:rsidRPr="00D66C89">
        <w:rPr>
          <w:lang w:val="es-ES_tradnl"/>
        </w:rPr>
        <w:t xml:space="preserve"> en y </w:t>
      </w:r>
      <w:proofErr w:type="spellStart"/>
      <w:r w:rsidRPr="00D66C89">
        <w:rPr>
          <w:lang w:val="es-ES_tradnl"/>
        </w:rPr>
        <w:t>versant</w:t>
      </w:r>
      <w:proofErr w:type="spellEnd"/>
      <w:r w:rsidRPr="00D66C89">
        <w:rPr>
          <w:lang w:val="es-ES_tradnl"/>
        </w:rPr>
        <w:t xml:space="preserve"> de </w:t>
      </w:r>
      <w:proofErr w:type="spellStart"/>
      <w:r w:rsidRPr="00D66C89">
        <w:rPr>
          <w:lang w:val="es-ES_tradnl"/>
        </w:rPr>
        <w:t>l'huile</w:t>
      </w:r>
      <w:proofErr w:type="spellEnd"/>
      <w:r w:rsidRPr="00D66C89">
        <w:rPr>
          <w:lang w:val="es-ES_tradnl"/>
        </w:rPr>
        <w:t xml:space="preserve"> et du </w:t>
      </w:r>
      <w:proofErr w:type="spellStart"/>
      <w:r w:rsidRPr="00D66C89">
        <w:rPr>
          <w:lang w:val="es-ES_tradnl"/>
        </w:rPr>
        <w:t>vin</w:t>
      </w:r>
      <w:proofErr w:type="spellEnd"/>
      <w:r w:rsidRPr="00D66C89">
        <w:rPr>
          <w:lang w:val="es-ES_tradnl"/>
        </w:rPr>
        <w:t xml:space="preserve">. Puis </w:t>
      </w:r>
      <w:proofErr w:type="spellStart"/>
      <w:r w:rsidRPr="00D66C89">
        <w:rPr>
          <w:lang w:val="es-ES_tradnl"/>
        </w:rPr>
        <w:t>il</w:t>
      </w:r>
      <w:proofErr w:type="spellEnd"/>
      <w:r w:rsidRPr="00D66C89">
        <w:rPr>
          <w:lang w:val="es-ES_tradnl"/>
        </w:rPr>
        <w:t xml:space="preserve"> le </w:t>
      </w:r>
      <w:proofErr w:type="spellStart"/>
      <w:r w:rsidRPr="00D66C89">
        <w:rPr>
          <w:lang w:val="es-ES_tradnl"/>
        </w:rPr>
        <w:t>mit</w:t>
      </w:r>
      <w:proofErr w:type="spellEnd"/>
      <w:r w:rsidRPr="00D66C89">
        <w:rPr>
          <w:lang w:val="es-ES_tradnl"/>
        </w:rPr>
        <w:t xml:space="preserve"> sur son </w:t>
      </w:r>
      <w:proofErr w:type="spellStart"/>
      <w:r w:rsidRPr="00D66C89">
        <w:rPr>
          <w:lang w:val="es-ES_tradnl"/>
        </w:rPr>
        <w:t>propre</w:t>
      </w:r>
      <w:proofErr w:type="spellEnd"/>
      <w:r w:rsidRPr="00D66C89">
        <w:rPr>
          <w:lang w:val="es-ES_tradnl"/>
        </w:rPr>
        <w:t xml:space="preserve"> </w:t>
      </w:r>
      <w:proofErr w:type="spellStart"/>
      <w:r w:rsidRPr="00D66C89">
        <w:rPr>
          <w:lang w:val="es-ES_tradnl"/>
        </w:rPr>
        <w:t>âne</w:t>
      </w:r>
      <w:proofErr w:type="spellEnd"/>
      <w:r w:rsidRPr="00D66C89">
        <w:rPr>
          <w:lang w:val="es-ES_tradnl"/>
        </w:rPr>
        <w:t xml:space="preserve">, le </w:t>
      </w:r>
      <w:proofErr w:type="spellStart"/>
      <w:r w:rsidRPr="00D66C89">
        <w:rPr>
          <w:lang w:val="es-ES_tradnl"/>
        </w:rPr>
        <w:t>conduisit</w:t>
      </w:r>
      <w:proofErr w:type="spellEnd"/>
      <w:r w:rsidRPr="00D66C89">
        <w:rPr>
          <w:lang w:val="es-ES_tradnl"/>
        </w:rPr>
        <w:t xml:space="preserve"> </w:t>
      </w:r>
      <w:proofErr w:type="spellStart"/>
      <w:r w:rsidRPr="00D66C89">
        <w:rPr>
          <w:lang w:val="es-ES_tradnl"/>
        </w:rPr>
        <w:t>dans</w:t>
      </w:r>
      <w:proofErr w:type="spellEnd"/>
      <w:r w:rsidRPr="00D66C89">
        <w:rPr>
          <w:lang w:val="es-ES_tradnl"/>
        </w:rPr>
        <w:t xml:space="preserve"> une </w:t>
      </w:r>
      <w:proofErr w:type="spellStart"/>
      <w:r w:rsidRPr="00D66C89">
        <w:rPr>
          <w:lang w:val="es-ES_tradnl"/>
        </w:rPr>
        <w:t>auberge</w:t>
      </w:r>
      <w:proofErr w:type="spellEnd"/>
      <w:r w:rsidRPr="00D66C89">
        <w:rPr>
          <w:lang w:val="es-ES_tradnl"/>
        </w:rPr>
        <w:t xml:space="preserve"> et </w:t>
      </w:r>
      <w:proofErr w:type="spellStart"/>
      <w:r w:rsidRPr="00D66C89">
        <w:rPr>
          <w:lang w:val="es-ES_tradnl"/>
        </w:rPr>
        <w:t>prit</w:t>
      </w:r>
      <w:proofErr w:type="spellEnd"/>
      <w:r w:rsidRPr="00D66C89">
        <w:rPr>
          <w:lang w:val="es-ES_tradnl"/>
        </w:rPr>
        <w:t xml:space="preserve"> </w:t>
      </w:r>
      <w:proofErr w:type="spellStart"/>
      <w:r w:rsidRPr="00D66C89">
        <w:rPr>
          <w:lang w:val="es-ES_tradnl"/>
        </w:rPr>
        <w:t>soin</w:t>
      </w:r>
      <w:proofErr w:type="spellEnd"/>
      <w:r w:rsidRPr="00D66C89">
        <w:rPr>
          <w:lang w:val="es-ES_tradnl"/>
        </w:rPr>
        <w:t xml:space="preserve"> de lui. Le </w:t>
      </w:r>
      <w:proofErr w:type="spellStart"/>
      <w:r w:rsidRPr="00D66C89">
        <w:rPr>
          <w:lang w:val="es-ES_tradnl"/>
        </w:rPr>
        <w:t>lendemain</w:t>
      </w:r>
      <w:proofErr w:type="spellEnd"/>
      <w:r w:rsidRPr="00D66C89">
        <w:rPr>
          <w:lang w:val="es-ES_tradnl"/>
        </w:rPr>
        <w:t xml:space="preserve">, </w:t>
      </w:r>
      <w:proofErr w:type="spellStart"/>
      <w:r w:rsidRPr="00D66C89">
        <w:rPr>
          <w:lang w:val="es-ES_tradnl"/>
        </w:rPr>
        <w:t>il</w:t>
      </w:r>
      <w:proofErr w:type="spellEnd"/>
      <w:r w:rsidRPr="00D66C89">
        <w:rPr>
          <w:lang w:val="es-ES_tradnl"/>
        </w:rPr>
        <w:t xml:space="preserve"> </w:t>
      </w:r>
      <w:proofErr w:type="spellStart"/>
      <w:r w:rsidRPr="00D66C89">
        <w:rPr>
          <w:lang w:val="es-ES_tradnl"/>
        </w:rPr>
        <w:t>sortit</w:t>
      </w:r>
      <w:proofErr w:type="spellEnd"/>
      <w:r w:rsidRPr="00D66C89">
        <w:rPr>
          <w:lang w:val="es-ES_tradnl"/>
        </w:rPr>
        <w:t xml:space="preserve"> </w:t>
      </w:r>
      <w:proofErr w:type="spellStart"/>
      <w:r w:rsidRPr="00D66C89">
        <w:rPr>
          <w:lang w:val="es-ES_tradnl"/>
        </w:rPr>
        <w:t>deux</w:t>
      </w:r>
      <w:proofErr w:type="spellEnd"/>
      <w:r w:rsidRPr="00D66C89">
        <w:rPr>
          <w:lang w:val="es-ES_tradnl"/>
        </w:rPr>
        <w:t xml:space="preserve"> </w:t>
      </w:r>
      <w:proofErr w:type="spellStart"/>
      <w:r w:rsidRPr="00D66C89">
        <w:rPr>
          <w:lang w:val="es-ES_tradnl"/>
        </w:rPr>
        <w:t>pièces</w:t>
      </w:r>
      <w:proofErr w:type="spellEnd"/>
      <w:r w:rsidRPr="00D66C89">
        <w:rPr>
          <w:lang w:val="es-ES_tradnl"/>
        </w:rPr>
        <w:t xml:space="preserve"> </w:t>
      </w:r>
      <w:proofErr w:type="spellStart"/>
      <w:r w:rsidRPr="00D66C89">
        <w:rPr>
          <w:lang w:val="es-ES_tradnl"/>
        </w:rPr>
        <w:t>d'argent</w:t>
      </w:r>
      <w:proofErr w:type="spellEnd"/>
      <w:r w:rsidRPr="00D66C89">
        <w:rPr>
          <w:lang w:val="es-ES_tradnl"/>
        </w:rPr>
        <w:t xml:space="preserve"> et les </w:t>
      </w:r>
      <w:proofErr w:type="spellStart"/>
      <w:r w:rsidRPr="00D66C89">
        <w:rPr>
          <w:lang w:val="es-ES_tradnl"/>
        </w:rPr>
        <w:t>donna</w:t>
      </w:r>
      <w:proofErr w:type="spellEnd"/>
      <w:r w:rsidRPr="00D66C89">
        <w:rPr>
          <w:lang w:val="es-ES_tradnl"/>
        </w:rPr>
        <w:t xml:space="preserve"> à </w:t>
      </w:r>
      <w:proofErr w:type="spellStart"/>
      <w:r w:rsidRPr="00D66C89">
        <w:rPr>
          <w:lang w:val="es-ES_tradnl"/>
        </w:rPr>
        <w:t>l'aubergiste</w:t>
      </w:r>
      <w:proofErr w:type="spellEnd"/>
      <w:r w:rsidRPr="00D66C89">
        <w:rPr>
          <w:lang w:val="es-ES_tradnl"/>
        </w:rPr>
        <w:t xml:space="preserve">. </w:t>
      </w:r>
      <w:proofErr w:type="gramStart"/>
      <w:r w:rsidRPr="00D66C89">
        <w:rPr>
          <w:lang w:val="es-ES_tradnl"/>
        </w:rPr>
        <w:t xml:space="preserve">« </w:t>
      </w:r>
      <w:proofErr w:type="spellStart"/>
      <w:r w:rsidRPr="00D66C89">
        <w:rPr>
          <w:lang w:val="es-ES_tradnl"/>
        </w:rPr>
        <w:t>Prends</w:t>
      </w:r>
      <w:proofErr w:type="spellEnd"/>
      <w:proofErr w:type="gramEnd"/>
      <w:r w:rsidRPr="00D66C89">
        <w:rPr>
          <w:lang w:val="es-ES_tradnl"/>
        </w:rPr>
        <w:t xml:space="preserve"> </w:t>
      </w:r>
      <w:proofErr w:type="spellStart"/>
      <w:r w:rsidRPr="00D66C89">
        <w:rPr>
          <w:lang w:val="es-ES_tradnl"/>
        </w:rPr>
        <w:t>soin</w:t>
      </w:r>
      <w:proofErr w:type="spellEnd"/>
      <w:r w:rsidRPr="00D66C89">
        <w:rPr>
          <w:lang w:val="es-ES_tradnl"/>
        </w:rPr>
        <w:t xml:space="preserve"> de </w:t>
      </w:r>
      <w:proofErr w:type="gramStart"/>
      <w:r w:rsidRPr="00D66C89">
        <w:rPr>
          <w:lang w:val="es-ES_tradnl"/>
        </w:rPr>
        <w:t>lui »</w:t>
      </w:r>
      <w:proofErr w:type="gramEnd"/>
      <w:r w:rsidRPr="00D66C89">
        <w:rPr>
          <w:lang w:val="es-ES_tradnl"/>
        </w:rPr>
        <w:t xml:space="preserve">, </w:t>
      </w:r>
      <w:proofErr w:type="spellStart"/>
      <w:r w:rsidRPr="00D66C89">
        <w:rPr>
          <w:lang w:val="es-ES_tradnl"/>
        </w:rPr>
        <w:t>dit-il</w:t>
      </w:r>
      <w:proofErr w:type="spellEnd"/>
      <w:r w:rsidRPr="00D66C89">
        <w:rPr>
          <w:lang w:val="es-ES_tradnl"/>
        </w:rPr>
        <w:t xml:space="preserve">, </w:t>
      </w:r>
      <w:proofErr w:type="gramStart"/>
      <w:r w:rsidRPr="00D66C89">
        <w:rPr>
          <w:lang w:val="es-ES_tradnl"/>
        </w:rPr>
        <w:t>« et</w:t>
      </w:r>
      <w:proofErr w:type="gramEnd"/>
      <w:r w:rsidRPr="00D66C89">
        <w:rPr>
          <w:lang w:val="es-ES_tradnl"/>
        </w:rPr>
        <w:t xml:space="preserve"> à </w:t>
      </w:r>
      <w:proofErr w:type="spellStart"/>
      <w:r w:rsidRPr="00D66C89">
        <w:rPr>
          <w:lang w:val="es-ES_tradnl"/>
        </w:rPr>
        <w:t>mon</w:t>
      </w:r>
      <w:proofErr w:type="spellEnd"/>
      <w:r w:rsidRPr="00D66C89">
        <w:rPr>
          <w:lang w:val="es-ES_tradnl"/>
        </w:rPr>
        <w:t xml:space="preserve"> </w:t>
      </w:r>
      <w:proofErr w:type="spellStart"/>
      <w:r w:rsidRPr="00D66C89">
        <w:rPr>
          <w:lang w:val="es-ES_tradnl"/>
        </w:rPr>
        <w:t>retour</w:t>
      </w:r>
      <w:proofErr w:type="spellEnd"/>
      <w:r w:rsidRPr="00D66C89">
        <w:rPr>
          <w:lang w:val="es-ES_tradnl"/>
        </w:rPr>
        <w:t xml:space="preserve">, je te </w:t>
      </w:r>
      <w:proofErr w:type="spellStart"/>
      <w:r w:rsidRPr="00D66C89">
        <w:rPr>
          <w:lang w:val="es-ES_tradnl"/>
        </w:rPr>
        <w:t>rembourserai</w:t>
      </w:r>
      <w:proofErr w:type="spellEnd"/>
      <w:r w:rsidRPr="00D66C89">
        <w:rPr>
          <w:lang w:val="es-ES_tradnl"/>
        </w:rPr>
        <w:t xml:space="preserve"> </w:t>
      </w:r>
      <w:proofErr w:type="spellStart"/>
      <w:r w:rsidRPr="00D66C89">
        <w:rPr>
          <w:lang w:val="es-ES_tradnl"/>
        </w:rPr>
        <w:t>tout</w:t>
      </w:r>
      <w:proofErr w:type="spellEnd"/>
      <w:r w:rsidRPr="00D66C89">
        <w:rPr>
          <w:lang w:val="es-ES_tradnl"/>
        </w:rPr>
        <w:t xml:space="preserve"> ce que tu </w:t>
      </w:r>
      <w:proofErr w:type="spellStart"/>
      <w:r w:rsidRPr="00D66C89">
        <w:rPr>
          <w:lang w:val="es-ES_tradnl"/>
        </w:rPr>
        <w:t>pourrais</w:t>
      </w:r>
      <w:proofErr w:type="spellEnd"/>
      <w:r w:rsidRPr="00D66C89">
        <w:rPr>
          <w:lang w:val="es-ES_tradnl"/>
        </w:rPr>
        <w:t xml:space="preserve"> </w:t>
      </w:r>
      <w:proofErr w:type="spellStart"/>
      <w:r w:rsidRPr="00D66C89">
        <w:rPr>
          <w:lang w:val="es-ES_tradnl"/>
        </w:rPr>
        <w:t>avoir</w:t>
      </w:r>
      <w:proofErr w:type="spellEnd"/>
      <w:r w:rsidRPr="00D66C89">
        <w:rPr>
          <w:lang w:val="es-ES_tradnl"/>
        </w:rPr>
        <w:t xml:space="preserve"> </w:t>
      </w:r>
      <w:proofErr w:type="spellStart"/>
      <w:r w:rsidRPr="00D66C89">
        <w:rPr>
          <w:lang w:val="es-ES_tradnl"/>
        </w:rPr>
        <w:t>dépensé</w:t>
      </w:r>
      <w:proofErr w:type="spellEnd"/>
      <w:proofErr w:type="gramStart"/>
      <w:r w:rsidRPr="00D66C89">
        <w:rPr>
          <w:lang w:val="es-ES_tradnl"/>
        </w:rPr>
        <w:t>. »</w:t>
      </w:r>
      <w:proofErr w:type="gramEnd"/>
      <w:r w:rsidRPr="00D66C89">
        <w:rPr>
          <w:lang w:val="es-ES_tradnl"/>
        </w:rPr>
        <w:t xml:space="preserve"> </w:t>
      </w:r>
      <w:proofErr w:type="gramStart"/>
      <w:r w:rsidRPr="00D66C89">
        <w:rPr>
          <w:lang w:val="es-ES_tradnl"/>
        </w:rPr>
        <w:t xml:space="preserve">« </w:t>
      </w:r>
      <w:proofErr w:type="spellStart"/>
      <w:r w:rsidRPr="00D66C89">
        <w:rPr>
          <w:lang w:val="es-ES_tradnl"/>
        </w:rPr>
        <w:t>Lequel</w:t>
      </w:r>
      <w:proofErr w:type="spellEnd"/>
      <w:proofErr w:type="gramEnd"/>
      <w:r w:rsidRPr="00D66C89">
        <w:rPr>
          <w:lang w:val="es-ES_tradnl"/>
        </w:rPr>
        <w:t xml:space="preserve"> de ces </w:t>
      </w:r>
      <w:proofErr w:type="spellStart"/>
      <w:r w:rsidRPr="00D66C89">
        <w:rPr>
          <w:lang w:val="es-ES_tradnl"/>
        </w:rPr>
        <w:t>trois</w:t>
      </w:r>
      <w:proofErr w:type="spellEnd"/>
      <w:r w:rsidRPr="00D66C89">
        <w:rPr>
          <w:lang w:val="es-ES_tradnl"/>
        </w:rPr>
        <w:t xml:space="preserve">, à ton avis, a </w:t>
      </w:r>
      <w:proofErr w:type="spellStart"/>
      <w:r w:rsidRPr="00D66C89">
        <w:rPr>
          <w:lang w:val="es-ES_tradnl"/>
        </w:rPr>
        <w:t>été</w:t>
      </w:r>
      <w:proofErr w:type="spellEnd"/>
      <w:r w:rsidRPr="00D66C89">
        <w:rPr>
          <w:lang w:val="es-ES_tradnl"/>
        </w:rPr>
        <w:t xml:space="preserve"> le </w:t>
      </w:r>
      <w:proofErr w:type="spellStart"/>
      <w:r w:rsidRPr="00D66C89">
        <w:rPr>
          <w:lang w:val="es-ES_tradnl"/>
        </w:rPr>
        <w:t>prochain</w:t>
      </w:r>
      <w:proofErr w:type="spellEnd"/>
      <w:r w:rsidRPr="00D66C89">
        <w:rPr>
          <w:lang w:val="es-ES_tradnl"/>
        </w:rPr>
        <w:t xml:space="preserve"> de </w:t>
      </w:r>
      <w:proofErr w:type="spellStart"/>
      <w:r w:rsidRPr="00D66C89">
        <w:rPr>
          <w:lang w:val="es-ES_tradnl"/>
        </w:rPr>
        <w:t>l'homme</w:t>
      </w:r>
      <w:proofErr w:type="spellEnd"/>
      <w:r w:rsidRPr="00D66C89">
        <w:rPr>
          <w:lang w:val="es-ES_tradnl"/>
        </w:rPr>
        <w:t xml:space="preserve"> </w:t>
      </w:r>
      <w:proofErr w:type="spellStart"/>
      <w:r w:rsidRPr="00D66C89">
        <w:rPr>
          <w:lang w:val="es-ES_tradnl"/>
        </w:rPr>
        <w:t>tombé</w:t>
      </w:r>
      <w:proofErr w:type="spellEnd"/>
      <w:r w:rsidRPr="00D66C89">
        <w:rPr>
          <w:lang w:val="es-ES_tradnl"/>
        </w:rPr>
        <w:t xml:space="preserve"> </w:t>
      </w:r>
      <w:proofErr w:type="spellStart"/>
      <w:r w:rsidRPr="00D66C89">
        <w:rPr>
          <w:lang w:val="es-ES_tradnl"/>
        </w:rPr>
        <w:t>aux</w:t>
      </w:r>
      <w:proofErr w:type="spellEnd"/>
      <w:r w:rsidRPr="00D66C89">
        <w:rPr>
          <w:lang w:val="es-ES_tradnl"/>
        </w:rPr>
        <w:t xml:space="preserve"> </w:t>
      </w:r>
      <w:proofErr w:type="spellStart"/>
      <w:r w:rsidRPr="00D66C89">
        <w:rPr>
          <w:lang w:val="es-ES_tradnl"/>
        </w:rPr>
        <w:t>mains</w:t>
      </w:r>
      <w:proofErr w:type="spellEnd"/>
      <w:r w:rsidRPr="00D66C89">
        <w:rPr>
          <w:lang w:val="es-ES_tradnl"/>
        </w:rPr>
        <w:t xml:space="preserve"> des </w:t>
      </w:r>
      <w:proofErr w:type="spellStart"/>
      <w:proofErr w:type="gramStart"/>
      <w:r w:rsidRPr="00D66C89">
        <w:rPr>
          <w:lang w:val="es-ES_tradnl"/>
        </w:rPr>
        <w:t>brigands</w:t>
      </w:r>
      <w:proofErr w:type="spellEnd"/>
      <w:r w:rsidRPr="00D66C89">
        <w:rPr>
          <w:lang w:val="es-ES_tradnl"/>
        </w:rPr>
        <w:t xml:space="preserve"> ?</w:t>
      </w:r>
      <w:proofErr w:type="gramEnd"/>
      <w:r w:rsidRPr="00D66C89">
        <w:rPr>
          <w:lang w:val="es-ES_tradnl"/>
        </w:rPr>
        <w:t xml:space="preserve"> » </w:t>
      </w:r>
      <w:r>
        <w:t>(Luc 10:30-36)</w:t>
      </w:r>
    </w:p>
    <w:p w14:paraId="444C6C29" w14:textId="77777777" w:rsidR="00095CAF" w:rsidRDefault="00095CAF" w:rsidP="00095CAF">
      <w:pPr>
        <w:spacing w:after="86" w:line="259" w:lineRule="auto"/>
        <w:ind w:left="360" w:firstLine="0"/>
      </w:pPr>
      <w:r>
        <w:rPr>
          <w:sz w:val="10"/>
        </w:rPr>
        <w:t xml:space="preserve"> </w:t>
      </w:r>
    </w:p>
    <w:p w14:paraId="42DE289A" w14:textId="77777777" w:rsidR="00095CAF" w:rsidRDefault="00095CAF" w:rsidP="00095CAF">
      <w:pPr>
        <w:spacing w:after="11" w:line="250" w:lineRule="auto"/>
        <w:ind w:left="355"/>
      </w:pPr>
      <w:r>
        <w:rPr>
          <w:b/>
        </w:rPr>
        <w:t>Jésus nous montre dans cette parabole trois attitudes très fondamentales :</w:t>
      </w:r>
    </w:p>
    <w:p w14:paraId="5FC86F44" w14:textId="77777777" w:rsidR="00095CAF" w:rsidRPr="00D66C89" w:rsidRDefault="00095CAF" w:rsidP="00095CAF">
      <w:pPr>
        <w:numPr>
          <w:ilvl w:val="0"/>
          <w:numId w:val="1"/>
        </w:numPr>
        <w:spacing w:after="3" w:line="265" w:lineRule="auto"/>
        <w:ind w:hanging="360"/>
        <w:rPr>
          <w:lang w:val="es-ES_tradnl"/>
        </w:rPr>
      </w:pPr>
      <w:r w:rsidRPr="00D66C89">
        <w:rPr>
          <w:u w:val="single" w:color="000000"/>
          <w:lang w:val="es-ES_tradnl"/>
        </w:rPr>
        <w:t xml:space="preserve">Ce qui </w:t>
      </w:r>
      <w:proofErr w:type="spellStart"/>
      <w:r w:rsidRPr="00D66C89">
        <w:rPr>
          <w:u w:val="single" w:color="000000"/>
          <w:lang w:val="es-ES_tradnl"/>
        </w:rPr>
        <w:t>est</w:t>
      </w:r>
      <w:proofErr w:type="spellEnd"/>
      <w:r w:rsidRPr="00D66C89">
        <w:rPr>
          <w:u w:val="single" w:color="000000"/>
          <w:lang w:val="es-ES_tradnl"/>
        </w:rPr>
        <w:t xml:space="preserve"> à </w:t>
      </w:r>
      <w:proofErr w:type="spellStart"/>
      <w:r w:rsidRPr="00D66C89">
        <w:rPr>
          <w:u w:val="single" w:color="000000"/>
          <w:lang w:val="es-ES_tradnl"/>
        </w:rPr>
        <w:t>toi</w:t>
      </w:r>
      <w:proofErr w:type="spellEnd"/>
      <w:r w:rsidRPr="00D66C89">
        <w:rPr>
          <w:u w:val="single" w:color="000000"/>
          <w:lang w:val="es-ES_tradnl"/>
        </w:rPr>
        <w:t xml:space="preserve"> </w:t>
      </w:r>
      <w:proofErr w:type="spellStart"/>
      <w:r w:rsidRPr="00D66C89">
        <w:rPr>
          <w:u w:val="single" w:color="000000"/>
          <w:lang w:val="es-ES_tradnl"/>
        </w:rPr>
        <w:t>est</w:t>
      </w:r>
      <w:proofErr w:type="spellEnd"/>
      <w:r w:rsidRPr="00D66C89">
        <w:rPr>
          <w:u w:val="single" w:color="000000"/>
          <w:lang w:val="es-ES_tradnl"/>
        </w:rPr>
        <w:t xml:space="preserve"> à </w:t>
      </w:r>
      <w:proofErr w:type="spellStart"/>
      <w:r w:rsidRPr="00D66C89">
        <w:rPr>
          <w:u w:val="single" w:color="000000"/>
          <w:lang w:val="es-ES_tradnl"/>
        </w:rPr>
        <w:t>moi</w:t>
      </w:r>
      <w:proofErr w:type="spellEnd"/>
      <w:r w:rsidRPr="00D66C89">
        <w:rPr>
          <w:u w:val="single" w:color="000000"/>
          <w:lang w:val="es-ES_tradnl"/>
        </w:rPr>
        <w:t xml:space="preserve"> et je vais le </w:t>
      </w:r>
      <w:proofErr w:type="spellStart"/>
      <w:r w:rsidRPr="00D66C89">
        <w:rPr>
          <w:u w:val="single" w:color="000000"/>
          <w:lang w:val="es-ES_tradnl"/>
        </w:rPr>
        <w:t>prendre</w:t>
      </w:r>
      <w:proofErr w:type="spellEnd"/>
      <w:r w:rsidRPr="00D66C89">
        <w:rPr>
          <w:u w:val="single" w:color="000000"/>
          <w:lang w:val="es-ES_tradnl"/>
        </w:rPr>
        <w:t>.</w:t>
      </w:r>
      <w:r w:rsidRPr="00D66C89">
        <w:rPr>
          <w:lang w:val="es-ES_tradnl"/>
        </w:rPr>
        <w:t xml:space="preserve"> </w:t>
      </w:r>
    </w:p>
    <w:p w14:paraId="27615CF2" w14:textId="77777777" w:rsidR="00095CAF" w:rsidRPr="00D66C89" w:rsidRDefault="00095CAF" w:rsidP="00095CAF">
      <w:pPr>
        <w:spacing w:after="95" w:line="259" w:lineRule="auto"/>
        <w:ind w:left="360" w:firstLine="0"/>
        <w:rPr>
          <w:lang w:val="es-ES_tradnl"/>
        </w:rPr>
      </w:pPr>
      <w:r w:rsidRPr="00D66C89">
        <w:rPr>
          <w:sz w:val="10"/>
          <w:lang w:val="es-ES_tradnl"/>
        </w:rPr>
        <w:t xml:space="preserve"> </w:t>
      </w:r>
    </w:p>
    <w:p w14:paraId="5D377033" w14:textId="77777777" w:rsidR="00095CAF" w:rsidRPr="00D66C89" w:rsidRDefault="00095CAF" w:rsidP="00095CAF">
      <w:pPr>
        <w:spacing w:after="38"/>
        <w:ind w:left="355" w:right="15"/>
        <w:rPr>
          <w:lang w:val="es-ES_tradnl"/>
        </w:rPr>
      </w:pPr>
      <w:proofErr w:type="spellStart"/>
      <w:r>
        <w:t>Quelqu'un</w:t>
      </w:r>
      <w:proofErr w:type="spellEnd"/>
      <w:r>
        <w:t xml:space="preserve"> </w:t>
      </w:r>
      <w:proofErr w:type="spellStart"/>
      <w:r>
        <w:t>avait</w:t>
      </w:r>
      <w:proofErr w:type="spellEnd"/>
      <w:r>
        <w:t xml:space="preserve"> </w:t>
      </w:r>
      <w:proofErr w:type="spellStart"/>
      <w:r>
        <w:t>cette</w:t>
      </w:r>
      <w:proofErr w:type="spellEnd"/>
      <w:r>
        <w:t xml:space="preserve"> attitude dans la parabole. Pouvez-vous deviner qui ? Le ou les voleurs, ceux qui ont trouvé l'homme, l'ont battu, lui ont pris ce qu'il avait et l'ont laissé pour mort. On le sait. Son attitude était : « Ce qui est à toi est à moi et je vais le prendre. » Franchement, la plupart des gens n'ont pas cette attitude. Oh, c'est courant dans ce monde. Les gens avec ce genre d'attitude sont comme le vieux chien qui avait l'os. </w:t>
      </w:r>
      <w:proofErr w:type="spellStart"/>
      <w:r w:rsidRPr="00D66C89">
        <w:rPr>
          <w:lang w:val="es-ES_tradnl"/>
        </w:rPr>
        <w:t>Il</w:t>
      </w:r>
      <w:proofErr w:type="spellEnd"/>
      <w:r w:rsidRPr="00D66C89">
        <w:rPr>
          <w:lang w:val="es-ES_tradnl"/>
        </w:rPr>
        <w:t xml:space="preserve"> </w:t>
      </w:r>
      <w:proofErr w:type="spellStart"/>
      <w:r w:rsidRPr="00D66C89">
        <w:rPr>
          <w:lang w:val="es-ES_tradnl"/>
        </w:rPr>
        <w:t>est</w:t>
      </w:r>
      <w:proofErr w:type="spellEnd"/>
      <w:r w:rsidRPr="00D66C89">
        <w:rPr>
          <w:lang w:val="es-ES_tradnl"/>
        </w:rPr>
        <w:t xml:space="preserve"> </w:t>
      </w:r>
      <w:proofErr w:type="spellStart"/>
      <w:r w:rsidRPr="00D66C89">
        <w:rPr>
          <w:lang w:val="es-ES_tradnl"/>
        </w:rPr>
        <w:t>allé</w:t>
      </w:r>
      <w:proofErr w:type="spellEnd"/>
      <w:r w:rsidRPr="00D66C89">
        <w:rPr>
          <w:lang w:val="es-ES_tradnl"/>
        </w:rPr>
        <w:t xml:space="preserve"> </w:t>
      </w:r>
      <w:proofErr w:type="spellStart"/>
      <w:r w:rsidRPr="00D66C89">
        <w:rPr>
          <w:lang w:val="es-ES_tradnl"/>
        </w:rPr>
        <w:t>au</w:t>
      </w:r>
      <w:proofErr w:type="spellEnd"/>
      <w:r w:rsidRPr="00D66C89">
        <w:rPr>
          <w:lang w:val="es-ES_tradnl"/>
        </w:rPr>
        <w:t xml:space="preserve"> </w:t>
      </w:r>
      <w:proofErr w:type="spellStart"/>
      <w:r w:rsidRPr="00D66C89">
        <w:rPr>
          <w:lang w:val="es-ES_tradnl"/>
        </w:rPr>
        <w:t>bord</w:t>
      </w:r>
      <w:proofErr w:type="spellEnd"/>
      <w:r w:rsidRPr="00D66C89">
        <w:rPr>
          <w:lang w:val="es-ES_tradnl"/>
        </w:rPr>
        <w:t xml:space="preserve"> </w:t>
      </w:r>
      <w:proofErr w:type="spellStart"/>
      <w:r w:rsidRPr="00D66C89">
        <w:rPr>
          <w:lang w:val="es-ES_tradnl"/>
        </w:rPr>
        <w:t>d'un</w:t>
      </w:r>
      <w:proofErr w:type="spellEnd"/>
      <w:r w:rsidRPr="00D66C89">
        <w:rPr>
          <w:lang w:val="es-ES_tradnl"/>
        </w:rPr>
        <w:t xml:space="preserve"> </w:t>
      </w:r>
      <w:proofErr w:type="spellStart"/>
      <w:r w:rsidRPr="00D66C89">
        <w:rPr>
          <w:lang w:val="es-ES_tradnl"/>
        </w:rPr>
        <w:t>lac</w:t>
      </w:r>
      <w:proofErr w:type="spellEnd"/>
      <w:r w:rsidRPr="00D66C89">
        <w:rPr>
          <w:lang w:val="es-ES_tradnl"/>
        </w:rPr>
        <w:t xml:space="preserve">, a </w:t>
      </w:r>
      <w:proofErr w:type="spellStart"/>
      <w:r w:rsidRPr="00D66C89">
        <w:rPr>
          <w:lang w:val="es-ES_tradnl"/>
        </w:rPr>
        <w:t>regardé</w:t>
      </w:r>
      <w:proofErr w:type="spellEnd"/>
      <w:r w:rsidRPr="00D66C89">
        <w:rPr>
          <w:lang w:val="es-ES_tradnl"/>
        </w:rPr>
        <w:t xml:space="preserve"> et a </w:t>
      </w:r>
      <w:proofErr w:type="spellStart"/>
      <w:r w:rsidRPr="00D66C89">
        <w:rPr>
          <w:lang w:val="es-ES_tradnl"/>
        </w:rPr>
        <w:t>vu</w:t>
      </w:r>
      <w:proofErr w:type="spellEnd"/>
      <w:r w:rsidRPr="00D66C89">
        <w:rPr>
          <w:lang w:val="es-ES_tradnl"/>
        </w:rPr>
        <w:t xml:space="preserve"> son </w:t>
      </w:r>
      <w:proofErr w:type="spellStart"/>
      <w:r w:rsidRPr="00D66C89">
        <w:rPr>
          <w:lang w:val="es-ES_tradnl"/>
        </w:rPr>
        <w:t>reflet</w:t>
      </w:r>
      <w:proofErr w:type="spellEnd"/>
      <w:r w:rsidRPr="00D66C89">
        <w:rPr>
          <w:lang w:val="es-ES_tradnl"/>
        </w:rPr>
        <w:t xml:space="preserve">. </w:t>
      </w:r>
      <w:proofErr w:type="spellStart"/>
      <w:r w:rsidRPr="00D66C89">
        <w:rPr>
          <w:lang w:val="es-ES_tradnl"/>
        </w:rPr>
        <w:t>Il</w:t>
      </w:r>
      <w:proofErr w:type="spellEnd"/>
      <w:r w:rsidRPr="00D66C89">
        <w:rPr>
          <w:lang w:val="es-ES_tradnl"/>
        </w:rPr>
        <w:t xml:space="preserve"> a </w:t>
      </w:r>
      <w:proofErr w:type="spellStart"/>
      <w:r w:rsidRPr="00D66C89">
        <w:rPr>
          <w:lang w:val="es-ES_tradnl"/>
        </w:rPr>
        <w:t>vu</w:t>
      </w:r>
      <w:proofErr w:type="spellEnd"/>
      <w:r w:rsidRPr="00D66C89">
        <w:rPr>
          <w:lang w:val="es-ES_tradnl"/>
        </w:rPr>
        <w:t xml:space="preserve"> ce </w:t>
      </w:r>
      <w:proofErr w:type="spellStart"/>
      <w:r w:rsidRPr="00D66C89">
        <w:rPr>
          <w:lang w:val="es-ES_tradnl"/>
        </w:rPr>
        <w:t>qu'il</w:t>
      </w:r>
      <w:proofErr w:type="spellEnd"/>
      <w:r w:rsidRPr="00D66C89">
        <w:rPr>
          <w:lang w:val="es-ES_tradnl"/>
        </w:rPr>
        <w:t xml:space="preserve"> a </w:t>
      </w:r>
      <w:proofErr w:type="spellStart"/>
      <w:r w:rsidRPr="00D66C89">
        <w:rPr>
          <w:lang w:val="es-ES_tradnl"/>
        </w:rPr>
        <w:t>cru</w:t>
      </w:r>
      <w:proofErr w:type="spellEnd"/>
      <w:r w:rsidRPr="00D66C89">
        <w:rPr>
          <w:lang w:val="es-ES_tradnl"/>
        </w:rPr>
        <w:t xml:space="preserve"> </w:t>
      </w:r>
      <w:proofErr w:type="spellStart"/>
      <w:r w:rsidRPr="00D66C89">
        <w:rPr>
          <w:lang w:val="es-ES_tradnl"/>
        </w:rPr>
        <w:t>être</w:t>
      </w:r>
      <w:proofErr w:type="spellEnd"/>
      <w:r w:rsidRPr="00D66C89">
        <w:rPr>
          <w:lang w:val="es-ES_tradnl"/>
        </w:rPr>
        <w:t xml:space="preserve"> un </w:t>
      </w:r>
      <w:proofErr w:type="spellStart"/>
      <w:r w:rsidRPr="00D66C89">
        <w:rPr>
          <w:lang w:val="es-ES_tradnl"/>
        </w:rPr>
        <w:t>autre</w:t>
      </w:r>
      <w:proofErr w:type="spellEnd"/>
      <w:r w:rsidRPr="00D66C89">
        <w:rPr>
          <w:lang w:val="es-ES_tradnl"/>
        </w:rPr>
        <w:t xml:space="preserve"> </w:t>
      </w:r>
      <w:proofErr w:type="spellStart"/>
      <w:r w:rsidRPr="00D66C89">
        <w:rPr>
          <w:lang w:val="es-ES_tradnl"/>
        </w:rPr>
        <w:t>chien</w:t>
      </w:r>
      <w:proofErr w:type="spellEnd"/>
      <w:r w:rsidRPr="00D66C89">
        <w:rPr>
          <w:lang w:val="es-ES_tradnl"/>
        </w:rPr>
        <w:t xml:space="preserve"> </w:t>
      </w:r>
      <w:proofErr w:type="spellStart"/>
      <w:r w:rsidRPr="00D66C89">
        <w:rPr>
          <w:lang w:val="es-ES_tradnl"/>
        </w:rPr>
        <w:t>avec</w:t>
      </w:r>
      <w:proofErr w:type="spellEnd"/>
      <w:r w:rsidRPr="00D66C89">
        <w:rPr>
          <w:lang w:val="es-ES_tradnl"/>
        </w:rPr>
        <w:t xml:space="preserve"> </w:t>
      </w:r>
      <w:proofErr w:type="spellStart"/>
      <w:r w:rsidRPr="00D66C89">
        <w:rPr>
          <w:lang w:val="es-ES_tradnl"/>
        </w:rPr>
        <w:t>un os</w:t>
      </w:r>
      <w:proofErr w:type="spellEnd"/>
      <w:r w:rsidRPr="00D66C89">
        <w:rPr>
          <w:lang w:val="es-ES_tradnl"/>
        </w:rPr>
        <w:t xml:space="preserve"> </w:t>
      </w:r>
      <w:proofErr w:type="spellStart"/>
      <w:r w:rsidRPr="00D66C89">
        <w:rPr>
          <w:lang w:val="es-ES_tradnl"/>
        </w:rPr>
        <w:t>dans</w:t>
      </w:r>
      <w:proofErr w:type="spellEnd"/>
      <w:r w:rsidRPr="00D66C89">
        <w:rPr>
          <w:lang w:val="es-ES_tradnl"/>
        </w:rPr>
        <w:t xml:space="preserve"> la </w:t>
      </w:r>
      <w:proofErr w:type="spellStart"/>
      <w:r w:rsidRPr="00D66C89">
        <w:rPr>
          <w:lang w:val="es-ES_tradnl"/>
        </w:rPr>
        <w:t>gueule</w:t>
      </w:r>
      <w:proofErr w:type="spellEnd"/>
      <w:r w:rsidRPr="00D66C89">
        <w:rPr>
          <w:lang w:val="es-ES_tradnl"/>
        </w:rPr>
        <w:t xml:space="preserve"> et </w:t>
      </w:r>
      <w:proofErr w:type="spellStart"/>
      <w:r w:rsidRPr="00D66C89">
        <w:rPr>
          <w:lang w:val="es-ES_tradnl"/>
        </w:rPr>
        <w:t>il</w:t>
      </w:r>
      <w:proofErr w:type="spellEnd"/>
      <w:r w:rsidRPr="00D66C89">
        <w:rPr>
          <w:lang w:val="es-ES_tradnl"/>
        </w:rPr>
        <w:t xml:space="preserve"> en </w:t>
      </w:r>
      <w:proofErr w:type="spellStart"/>
      <w:r w:rsidRPr="00D66C89">
        <w:rPr>
          <w:lang w:val="es-ES_tradnl"/>
        </w:rPr>
        <w:t>voulait</w:t>
      </w:r>
      <w:proofErr w:type="spellEnd"/>
      <w:r w:rsidRPr="00D66C89">
        <w:rPr>
          <w:lang w:val="es-ES_tradnl"/>
        </w:rPr>
        <w:t xml:space="preserve"> </w:t>
      </w:r>
      <w:proofErr w:type="spellStart"/>
      <w:r w:rsidRPr="00D66C89">
        <w:rPr>
          <w:lang w:val="es-ES_tradnl"/>
        </w:rPr>
        <w:t>aussi</w:t>
      </w:r>
      <w:proofErr w:type="spellEnd"/>
      <w:r w:rsidRPr="00D66C89">
        <w:rPr>
          <w:lang w:val="es-ES_tradnl"/>
        </w:rPr>
        <w:t xml:space="preserve">. </w:t>
      </w:r>
      <w:proofErr w:type="spellStart"/>
      <w:r w:rsidRPr="00D66C89">
        <w:rPr>
          <w:lang w:val="es-ES_tradnl"/>
        </w:rPr>
        <w:t>Alors</w:t>
      </w:r>
      <w:proofErr w:type="spellEnd"/>
      <w:r w:rsidRPr="00D66C89">
        <w:rPr>
          <w:lang w:val="es-ES_tradnl"/>
        </w:rPr>
        <w:t xml:space="preserve">, </w:t>
      </w:r>
      <w:proofErr w:type="spellStart"/>
      <w:r w:rsidRPr="00D66C89">
        <w:rPr>
          <w:lang w:val="es-ES_tradnl"/>
        </w:rPr>
        <w:t>il</w:t>
      </w:r>
      <w:proofErr w:type="spellEnd"/>
      <w:r w:rsidRPr="00D66C89">
        <w:rPr>
          <w:lang w:val="es-ES_tradnl"/>
        </w:rPr>
        <w:t xml:space="preserve"> a </w:t>
      </w:r>
      <w:proofErr w:type="spellStart"/>
      <w:r w:rsidRPr="00D66C89">
        <w:rPr>
          <w:lang w:val="es-ES_tradnl"/>
        </w:rPr>
        <w:t>lâché</w:t>
      </w:r>
      <w:proofErr w:type="spellEnd"/>
      <w:r w:rsidRPr="00D66C89">
        <w:rPr>
          <w:lang w:val="es-ES_tradnl"/>
        </w:rPr>
        <w:t xml:space="preserve"> </w:t>
      </w:r>
      <w:proofErr w:type="spellStart"/>
      <w:r w:rsidRPr="00D66C89">
        <w:rPr>
          <w:lang w:val="es-ES_tradnl"/>
        </w:rPr>
        <w:t>prise</w:t>
      </w:r>
      <w:proofErr w:type="spellEnd"/>
      <w:r w:rsidRPr="00D66C89">
        <w:rPr>
          <w:lang w:val="es-ES_tradnl"/>
        </w:rPr>
        <w:t xml:space="preserve"> </w:t>
      </w:r>
      <w:proofErr w:type="spellStart"/>
      <w:r w:rsidRPr="00D66C89">
        <w:rPr>
          <w:lang w:val="es-ES_tradnl"/>
        </w:rPr>
        <w:t>pour</w:t>
      </w:r>
      <w:proofErr w:type="spellEnd"/>
      <w:r w:rsidRPr="00D66C89">
        <w:rPr>
          <w:lang w:val="es-ES_tradnl"/>
        </w:rPr>
        <w:t xml:space="preserve"> </w:t>
      </w:r>
      <w:proofErr w:type="spellStart"/>
      <w:r w:rsidRPr="00D66C89">
        <w:rPr>
          <w:lang w:val="es-ES_tradnl"/>
        </w:rPr>
        <w:t>commencer</w:t>
      </w:r>
      <w:proofErr w:type="spellEnd"/>
      <w:r w:rsidRPr="00D66C89">
        <w:rPr>
          <w:lang w:val="es-ES_tradnl"/>
        </w:rPr>
        <w:t xml:space="preserve"> à </w:t>
      </w:r>
      <w:proofErr w:type="spellStart"/>
      <w:r w:rsidRPr="00D66C89">
        <w:rPr>
          <w:lang w:val="es-ES_tradnl"/>
        </w:rPr>
        <w:t>mordre</w:t>
      </w:r>
      <w:proofErr w:type="spellEnd"/>
      <w:r w:rsidRPr="00D66C89">
        <w:rPr>
          <w:lang w:val="es-ES_tradnl"/>
        </w:rPr>
        <w:t xml:space="preserve"> </w:t>
      </w:r>
      <w:proofErr w:type="spellStart"/>
      <w:r w:rsidRPr="00D66C89">
        <w:rPr>
          <w:lang w:val="es-ES_tradnl"/>
        </w:rPr>
        <w:t>l'autre</w:t>
      </w:r>
      <w:proofErr w:type="spellEnd"/>
      <w:r w:rsidRPr="00D66C89">
        <w:rPr>
          <w:lang w:val="es-ES_tradnl"/>
        </w:rPr>
        <w:t xml:space="preserve"> </w:t>
      </w:r>
      <w:proofErr w:type="spellStart"/>
      <w:r w:rsidRPr="00D66C89">
        <w:rPr>
          <w:lang w:val="es-ES_tradnl"/>
        </w:rPr>
        <w:t>chien</w:t>
      </w:r>
      <w:proofErr w:type="spellEnd"/>
      <w:r w:rsidRPr="00D66C89">
        <w:rPr>
          <w:lang w:val="es-ES_tradnl"/>
        </w:rPr>
        <w:t xml:space="preserve">, et que </w:t>
      </w:r>
      <w:proofErr w:type="spellStart"/>
      <w:r w:rsidRPr="00D66C89">
        <w:rPr>
          <w:lang w:val="es-ES_tradnl"/>
        </w:rPr>
        <w:t>s'est-il</w:t>
      </w:r>
      <w:proofErr w:type="spellEnd"/>
      <w:r w:rsidRPr="00D66C89">
        <w:rPr>
          <w:lang w:val="es-ES_tradnl"/>
        </w:rPr>
        <w:t xml:space="preserve"> </w:t>
      </w:r>
      <w:proofErr w:type="spellStart"/>
      <w:proofErr w:type="gramStart"/>
      <w:r w:rsidRPr="00D66C89">
        <w:rPr>
          <w:lang w:val="es-ES_tradnl"/>
        </w:rPr>
        <w:t>passé</w:t>
      </w:r>
      <w:proofErr w:type="spellEnd"/>
      <w:r w:rsidRPr="00D66C89">
        <w:rPr>
          <w:lang w:val="es-ES_tradnl"/>
        </w:rPr>
        <w:t xml:space="preserve"> ?</w:t>
      </w:r>
      <w:proofErr w:type="gramEnd"/>
      <w:r w:rsidRPr="00D66C89">
        <w:rPr>
          <w:lang w:val="es-ES_tradnl"/>
        </w:rPr>
        <w:t xml:space="preserve"> </w:t>
      </w:r>
      <w:proofErr w:type="spellStart"/>
      <w:r w:rsidRPr="00D66C89">
        <w:rPr>
          <w:lang w:val="es-ES_tradnl"/>
        </w:rPr>
        <w:t>Il</w:t>
      </w:r>
      <w:proofErr w:type="spellEnd"/>
      <w:r w:rsidRPr="00D66C89">
        <w:rPr>
          <w:lang w:val="es-ES_tradnl"/>
        </w:rPr>
        <w:t xml:space="preserve"> a </w:t>
      </w:r>
      <w:proofErr w:type="spellStart"/>
      <w:r w:rsidRPr="00D66C89">
        <w:rPr>
          <w:lang w:val="es-ES_tradnl"/>
        </w:rPr>
        <w:t>perdu</w:t>
      </w:r>
      <w:proofErr w:type="spellEnd"/>
      <w:r w:rsidRPr="00D66C89">
        <w:rPr>
          <w:lang w:val="es-ES_tradnl"/>
        </w:rPr>
        <w:t xml:space="preserve"> </w:t>
      </w:r>
      <w:proofErr w:type="spellStart"/>
      <w:r w:rsidRPr="00D66C89">
        <w:rPr>
          <w:lang w:val="es-ES_tradnl"/>
        </w:rPr>
        <w:t>l'os</w:t>
      </w:r>
      <w:proofErr w:type="spellEnd"/>
      <w:r w:rsidRPr="00D66C89">
        <w:rPr>
          <w:lang w:val="es-ES_tradnl"/>
        </w:rPr>
        <w:t xml:space="preserve"> </w:t>
      </w:r>
      <w:proofErr w:type="spellStart"/>
      <w:r w:rsidRPr="00D66C89">
        <w:rPr>
          <w:lang w:val="es-ES_tradnl"/>
        </w:rPr>
        <w:t>qu'il</w:t>
      </w:r>
      <w:proofErr w:type="spellEnd"/>
      <w:r w:rsidRPr="00D66C89">
        <w:rPr>
          <w:lang w:val="es-ES_tradnl"/>
        </w:rPr>
        <w:t xml:space="preserve"> </w:t>
      </w:r>
      <w:proofErr w:type="spellStart"/>
      <w:r w:rsidRPr="00D66C89">
        <w:rPr>
          <w:lang w:val="es-ES_tradnl"/>
        </w:rPr>
        <w:t>avait</w:t>
      </w:r>
      <w:proofErr w:type="spellEnd"/>
      <w:r w:rsidRPr="00D66C89">
        <w:rPr>
          <w:lang w:val="es-ES_tradnl"/>
        </w:rPr>
        <w:t xml:space="preserve">. </w:t>
      </w:r>
      <w:proofErr w:type="gramStart"/>
      <w:r w:rsidRPr="00D66C89">
        <w:rPr>
          <w:lang w:val="es-ES_tradnl"/>
        </w:rPr>
        <w:t>« Ce</w:t>
      </w:r>
      <w:proofErr w:type="gramEnd"/>
      <w:r w:rsidRPr="00D66C89">
        <w:rPr>
          <w:lang w:val="es-ES_tradnl"/>
        </w:rPr>
        <w:t xml:space="preserve"> qui est à toi est à moi et je vais le prendre</w:t>
      </w:r>
      <w:proofErr w:type="gramStart"/>
      <w:r w:rsidRPr="00D66C89">
        <w:rPr>
          <w:lang w:val="es-ES_tradnl"/>
        </w:rPr>
        <w:t>. »</w:t>
      </w:r>
      <w:proofErr w:type="gramEnd"/>
    </w:p>
    <w:p w14:paraId="32D84EE3" w14:textId="77777777" w:rsidR="00095CAF" w:rsidRPr="00D66C89" w:rsidRDefault="00095CAF" w:rsidP="00095CAF">
      <w:pPr>
        <w:numPr>
          <w:ilvl w:val="0"/>
          <w:numId w:val="1"/>
        </w:numPr>
        <w:spacing w:after="3" w:line="265" w:lineRule="auto"/>
        <w:ind w:hanging="360"/>
        <w:rPr>
          <w:lang w:val="es-ES_tradnl"/>
        </w:rPr>
      </w:pPr>
      <w:r w:rsidRPr="00D66C89">
        <w:rPr>
          <w:u w:val="single" w:color="000000"/>
          <w:lang w:val="es-ES_tradnl"/>
        </w:rPr>
        <w:t>Ce qui est à moi est à moi et je vais le garder.</w:t>
      </w:r>
      <w:r w:rsidRPr="00D66C89">
        <w:rPr>
          <w:lang w:val="es-ES_tradnl"/>
        </w:rPr>
        <w:t xml:space="preserve"> </w:t>
      </w:r>
    </w:p>
    <w:p w14:paraId="2F5725B2" w14:textId="77777777" w:rsidR="00095CAF" w:rsidRDefault="00095CAF" w:rsidP="00095CAF">
      <w:pPr>
        <w:ind w:left="462" w:right="15"/>
      </w:pPr>
      <w:r w:rsidRPr="00D66C89">
        <w:rPr>
          <w:lang w:val="es-ES_tradnl"/>
        </w:rPr>
        <w:t xml:space="preserve">Il est intéressant que Jésus parle d'un prêtre et d'un lévite, tous deux religieux. Ils se rendaient probablement de Jéricho à Jérusalem pour accomplir le service du Temple. Le prêtre et les lévites devaient accomplir le service du Temple une semaine par an. Ils devaient accomplir tous les devoirs et préparer les sacrifices. Emprunter cet itinéraire n'était pas inhabituel, car Jéricho n'est pas très loin de Jérusalem et de nombreux prêtres y résidaient. </w:t>
      </w:r>
      <w:r>
        <w:t>Ils virent cet homme battu, ensanglanté et dépouillé, mais ils choisirent de passer de l'autre côté.</w:t>
      </w:r>
    </w:p>
    <w:p w14:paraId="3D4DDF3A" w14:textId="77777777" w:rsidR="00095CAF" w:rsidRDefault="00095CAF" w:rsidP="00095CAF">
      <w:pPr>
        <w:spacing w:after="95" w:line="259" w:lineRule="auto"/>
        <w:ind w:left="452" w:firstLine="0"/>
      </w:pPr>
      <w:r>
        <w:rPr>
          <w:sz w:val="10"/>
        </w:rPr>
        <w:t xml:space="preserve"> </w:t>
      </w:r>
    </w:p>
    <w:p w14:paraId="6F798B6F" w14:textId="77777777" w:rsidR="00095CAF" w:rsidRDefault="00095CAF" w:rsidP="00095CAF">
      <w:pPr>
        <w:ind w:left="462" w:right="15"/>
      </w:pPr>
      <w:r w:rsidRPr="00D66C89">
        <w:rPr>
          <w:lang w:val="es-ES_tradnl"/>
        </w:rPr>
        <w:t xml:space="preserve">Il se pourrait qu'il y ait eu autre chose ici. Voyez-vous, si un prêtre ou un lévite se rendait au temple pour accomplir un office, la dernière chose qu'il aurait voulu faire serait de devenir impur. Selon la loi juive, toucher un cadavre rendait rituellement impur. Ils étaient peut-être pressés par une tâche importante. Ils auraient même pu penser au risque de devenir rituellement impurs. </w:t>
      </w:r>
      <w:r>
        <w:t>Cet homme était peut-être mort, ou il risquait de mourir entre mes mains. Alors, plutôt que de risquer de devenir impurs, ils ont poursuivi leur chemin. « Ce qui est à moi est à moi et je vais le garder. »</w:t>
      </w:r>
    </w:p>
    <w:p w14:paraId="24E71996" w14:textId="77777777" w:rsidR="00095CAF" w:rsidRDefault="00095CAF" w:rsidP="00095CAF">
      <w:pPr>
        <w:spacing w:after="0" w:line="259" w:lineRule="auto"/>
        <w:ind w:left="452" w:firstLine="0"/>
      </w:pPr>
      <w:r>
        <w:rPr>
          <w:sz w:val="10"/>
        </w:rPr>
        <w:t xml:space="preserve"> </w:t>
      </w:r>
    </w:p>
    <w:p w14:paraId="50CD577F" w14:textId="77777777" w:rsidR="00095CAF" w:rsidRPr="00D66C89" w:rsidRDefault="00095CAF" w:rsidP="00095CAF">
      <w:pPr>
        <w:ind w:left="355" w:right="15"/>
        <w:rPr>
          <w:lang w:val="es-ES_tradnl"/>
        </w:rPr>
      </w:pPr>
      <w:r>
        <w:t xml:space="preserve">Ce sont des gens qui traversent la vie sans faire de mal à personne, sans transgresser les règles et sans se faire d'ennemis. En fait, ce sont des gens qui traversent la vie déterminés à laisser les choses telles qu'elles sont. Ils ne vous dérangent pas et ne veulent pas que vous les dérangez. </w:t>
      </w:r>
      <w:r w:rsidRPr="00D66C89">
        <w:rPr>
          <w:lang w:val="es-ES_tradnl"/>
        </w:rPr>
        <w:t>Ils ne tiennent pas compte de ceux qui les ont précédés et qui ont préparé le terrain. Quelqu'un a investi hier dans ce qu'il apprécie aujourd'hui. Quand on adopte l'attitude du « Ce qui est à moi est à moi et je vais le garder », on a juste envie qu'on le laisse tranquille. Non, on n'est pas un perturbateur de la société. Mais on ne donne rien à personne non plus.</w:t>
      </w:r>
    </w:p>
    <w:p w14:paraId="70A29254" w14:textId="77777777" w:rsidR="00095CAF" w:rsidRPr="00D66C89" w:rsidRDefault="00095CAF" w:rsidP="00095CAF">
      <w:pPr>
        <w:spacing w:after="86" w:line="259" w:lineRule="auto"/>
        <w:ind w:left="360" w:firstLine="0"/>
        <w:rPr>
          <w:lang w:val="es-ES_tradnl"/>
        </w:rPr>
      </w:pPr>
      <w:r w:rsidRPr="00D66C89">
        <w:rPr>
          <w:sz w:val="10"/>
          <w:lang w:val="es-ES_tradnl"/>
        </w:rPr>
        <w:t xml:space="preserve"> </w:t>
      </w:r>
    </w:p>
    <w:p w14:paraId="27D48FA3" w14:textId="77777777" w:rsidR="00095CAF" w:rsidRPr="00D66C89" w:rsidRDefault="00095CAF" w:rsidP="00095CAF">
      <w:pPr>
        <w:ind w:left="355" w:right="15"/>
        <w:rPr>
          <w:lang w:val="es-ES_tradnl"/>
        </w:rPr>
      </w:pPr>
      <w:r w:rsidRPr="00D66C89">
        <w:rPr>
          <w:lang w:val="es-ES_tradnl"/>
        </w:rPr>
        <w:lastRenderedPageBreak/>
        <w:t xml:space="preserve">Il y a des années, quand j'étais adolescent, je passais une semaine chaque été avec mon grand-père à la ferme. Ces semaines passées à la ferme sont parmi les plus belles leçons que j'ai apprises, car je vivais en ville, un enfant de banlieue. </w:t>
      </w:r>
      <w:r>
        <w:t xml:space="preserve">Un jour, j'étais avec mon grand-père Flatt, qu'on appelait « Pap », et je plantais des arbres fruitiers. C'étaient de minuscules jeunes arbres, il faisait chaud, c'était beaucoup de travail et mon grand-père avait presque 80 ans. Je lui ai dit : « Pap, pourquoi donc plantes-tu ces arbres fruitiers ? Tu ne vivras pas assez longtemps pour en manger une seule pomme. » </w:t>
      </w:r>
      <w:r w:rsidRPr="00D66C89">
        <w:rPr>
          <w:lang w:val="es-ES_tradnl"/>
        </w:rPr>
        <w:t xml:space="preserve">Il m'a regardé et, avec son humilité, m'a enseigné l'une des plus grandes leçons de servitude que j'aie jamais connues. </w:t>
      </w:r>
      <w:r>
        <w:t xml:space="preserve">Il dit : « Mon fils, je ne plante pas ça pour moi. </w:t>
      </w:r>
      <w:r w:rsidRPr="00D66C89">
        <w:rPr>
          <w:lang w:val="es-ES_tradnl"/>
        </w:rPr>
        <w:t>Mais une grande partie de ce que j'ai apprécié dans cette ferme est là parce que quelqu'un d'autre a travaillé avant moi. Je ne suis pas assez naïf pour croire que je vais cueillir une pomme de cet arbre, mais là n'est pas la question, la vie n'a pas commencé avec moi et elle ne s'arrête pas avec moi. » Il ajouta : « Si ma vie doit vraiment être utile, je laisserai ici quelque chose dont quelqu'un d'autre pourra profiter. »</w:t>
      </w:r>
    </w:p>
    <w:p w14:paraId="20972214" w14:textId="77777777" w:rsidR="00095CAF" w:rsidRPr="00D66C89" w:rsidRDefault="00095CAF" w:rsidP="00095CAF">
      <w:pPr>
        <w:spacing w:after="86" w:line="259" w:lineRule="auto"/>
        <w:ind w:left="360" w:firstLine="0"/>
        <w:rPr>
          <w:lang w:val="es-ES_tradnl"/>
        </w:rPr>
      </w:pPr>
      <w:r w:rsidRPr="00D66C89">
        <w:rPr>
          <w:sz w:val="10"/>
          <w:lang w:val="es-ES_tradnl"/>
        </w:rPr>
        <w:t xml:space="preserve"> </w:t>
      </w:r>
    </w:p>
    <w:p w14:paraId="61032624" w14:textId="77777777" w:rsidR="00095CAF" w:rsidRPr="00D66C89" w:rsidRDefault="00095CAF" w:rsidP="00095CAF">
      <w:pPr>
        <w:ind w:left="355" w:right="15"/>
        <w:rPr>
          <w:lang w:val="es-ES_tradnl"/>
        </w:rPr>
      </w:pPr>
      <w:r w:rsidRPr="00D66C89">
        <w:rPr>
          <w:lang w:val="es-ES_tradnl"/>
        </w:rPr>
        <w:t>Il ne suffit donc pas de dire : « Ce qui est à moi est à moi et je vais le garder. »</w:t>
      </w:r>
    </w:p>
    <w:p w14:paraId="50DB1ADA" w14:textId="77777777" w:rsidR="00095CAF" w:rsidRPr="00D66C89" w:rsidRDefault="00095CAF" w:rsidP="00095CAF">
      <w:pPr>
        <w:spacing w:after="116" w:line="259" w:lineRule="auto"/>
        <w:ind w:left="360" w:firstLine="0"/>
        <w:rPr>
          <w:lang w:val="es-ES_tradnl"/>
        </w:rPr>
      </w:pPr>
      <w:r w:rsidRPr="00D66C89">
        <w:rPr>
          <w:sz w:val="10"/>
          <w:lang w:val="es-ES_tradnl"/>
        </w:rPr>
        <w:t xml:space="preserve"> </w:t>
      </w:r>
    </w:p>
    <w:p w14:paraId="00A20CFE" w14:textId="77777777" w:rsidR="00095CAF" w:rsidRPr="00D66C89" w:rsidRDefault="00095CAF" w:rsidP="00095CAF">
      <w:pPr>
        <w:spacing w:after="3" w:line="265" w:lineRule="auto"/>
        <w:ind w:left="355"/>
        <w:rPr>
          <w:lang w:val="es-ES_tradnl"/>
        </w:rPr>
      </w:pPr>
      <w:r w:rsidRPr="00D66C89">
        <w:rPr>
          <w:lang w:val="es-ES_tradnl"/>
        </w:rPr>
        <w:t>3. Ce qui est à moi est à toi, et je vais te le donner.</w:t>
      </w:r>
    </w:p>
    <w:p w14:paraId="63D9200C" w14:textId="77777777" w:rsidR="00095CAF" w:rsidRPr="00D66C89" w:rsidRDefault="00095CAF" w:rsidP="00095CAF">
      <w:pPr>
        <w:ind w:left="355" w:right="15"/>
        <w:rPr>
          <w:lang w:val="es-ES_tradnl"/>
        </w:rPr>
      </w:pPr>
      <w:r w:rsidRPr="00D66C89">
        <w:rPr>
          <w:lang w:val="es-ES_tradnl"/>
        </w:rPr>
        <w:t>La Bible dit que le Bon Samaritain vit la victime et fut pris de compassion pour elle. Il la transporta dans une auberge, paya ses soins et dit : « Je reviendrai voir comment il va pour voir si je dois faire autre chose. »</w:t>
      </w:r>
    </w:p>
    <w:p w14:paraId="1BAF59E9" w14:textId="77777777" w:rsidR="00095CAF" w:rsidRPr="00D66C89" w:rsidRDefault="00095CAF" w:rsidP="00095CAF">
      <w:pPr>
        <w:spacing w:after="86" w:line="259" w:lineRule="auto"/>
        <w:ind w:left="360" w:firstLine="0"/>
        <w:rPr>
          <w:lang w:val="es-ES_tradnl"/>
        </w:rPr>
      </w:pPr>
      <w:r w:rsidRPr="00D66C89">
        <w:rPr>
          <w:sz w:val="10"/>
          <w:lang w:val="es-ES_tradnl"/>
        </w:rPr>
        <w:t xml:space="preserve"> </w:t>
      </w:r>
    </w:p>
    <w:p w14:paraId="3118EDA7" w14:textId="77777777" w:rsidR="00095CAF" w:rsidRDefault="00095CAF" w:rsidP="00095CAF">
      <w:pPr>
        <w:ind w:left="355" w:right="213"/>
      </w:pPr>
      <w:r w:rsidRPr="00D66C89">
        <w:rPr>
          <w:lang w:val="es-ES_tradnl"/>
        </w:rPr>
        <w:t xml:space="preserve">Les trois personnages principaux, le Lévite, le Prêtre et le Samaritain, avaient quelque chose en commun. </w:t>
      </w:r>
      <w:r>
        <w:t>Ne croyez pas que seules certaines personnes puissent avoir certaines attitudes. Ils avaient beaucoup en commun. a. Ils ont vu le même problème : un homme dans le besoin, étendu là, en train de saigner.</w:t>
      </w:r>
    </w:p>
    <w:p w14:paraId="2461E760" w14:textId="77777777" w:rsidR="00095CAF" w:rsidRDefault="00095CAF" w:rsidP="00095CAF">
      <w:pPr>
        <w:ind w:left="730" w:right="15"/>
      </w:pPr>
      <w:r>
        <w:t>Beaucoup de gens disent : « Je ne fais pas grand-chose, je donne beaucoup, car je n'ai pas beaucoup d'opportunités. » Ce n'est pas l'exposition aux besoins qui fait d'un homme ou d'une femme un bon serviteur. C'est l'attitude. Ce n'est pas celui qui a le plus d'opportunités qui devient le meilleur serviteur.</w:t>
      </w:r>
    </w:p>
    <w:p w14:paraId="5AF62132" w14:textId="77777777" w:rsidR="00095CAF" w:rsidRDefault="00095CAF" w:rsidP="00095CAF">
      <w:pPr>
        <w:numPr>
          <w:ilvl w:val="0"/>
          <w:numId w:val="2"/>
        </w:numPr>
        <w:ind w:right="15" w:hanging="360"/>
      </w:pPr>
      <w:r>
        <w:t>Ils avaient tous autre chose à faire.</w:t>
      </w:r>
    </w:p>
    <w:p w14:paraId="2F645468" w14:textId="77777777" w:rsidR="00095CAF" w:rsidRPr="00D66C89" w:rsidRDefault="00095CAF" w:rsidP="00095CAF">
      <w:pPr>
        <w:ind w:left="730" w:right="15"/>
        <w:rPr>
          <w:lang w:val="es-ES_tradnl"/>
        </w:rPr>
      </w:pPr>
      <w:r w:rsidRPr="00D66C89">
        <w:rPr>
          <w:lang w:val="es-ES_tradnl"/>
        </w:rPr>
        <w:t>Ce n'est pas le temps dont vous disposez qui détermine si vous tendez la main à votre prochain. C'est la personne qui a la meilleure attitude. Certains des meilleurs intendants que j'ai connus étaient aussi les personnes les plus occupées. Voyez-vous, cela n'a rien à voir avec votre agenda, votre emploi du temps ou les opportunités qui s'offrent à vous.</w:t>
      </w:r>
    </w:p>
    <w:p w14:paraId="3706DA12" w14:textId="77777777" w:rsidR="00095CAF" w:rsidRDefault="00095CAF" w:rsidP="00095CAF">
      <w:pPr>
        <w:numPr>
          <w:ilvl w:val="0"/>
          <w:numId w:val="2"/>
        </w:numPr>
        <w:ind w:right="15" w:hanging="360"/>
      </w:pPr>
      <w:r>
        <w:t>Ils avaient tous des raisons de ne pas aider.</w:t>
      </w:r>
    </w:p>
    <w:p w14:paraId="1CE8B889" w14:textId="77777777" w:rsidR="00095CAF" w:rsidRDefault="00095CAF" w:rsidP="00095CAF">
      <w:pPr>
        <w:spacing w:after="33"/>
        <w:ind w:left="730" w:right="15"/>
      </w:pPr>
      <w:r>
        <w:t xml:space="preserve">Ils avaient besoin de travailler. </w:t>
      </w:r>
      <w:r w:rsidRPr="00D66C89">
        <w:rPr>
          <w:lang w:val="es-ES_tradnl"/>
        </w:rPr>
        <w:t xml:space="preserve">Ils ne voulaient pas risquer de toucher un cadavre. Mais écoutez bien ceci. Le Samaritain avait la raison la plus importante de ne pas aider : l’inimitié entre les Juifs et les Samaritains. Les Juifs haïssaient les Samaritains. Ils les traitaient de chiens. Que ce Samaritain se retourne et voie ce Juif saigner, il n’aurait pas été inhabituel pour un homme ayant subi l’isolement et la persécution que les Samaritains ont subis de dire : « Regardez qui est le chien maintenant ! » </w:t>
      </w:r>
      <w:r>
        <w:t>Ou, s’il était particulièrement amer, de l’achever. Mais voyez-vous, c’est toute la beauté de l’attitude.</w:t>
      </w:r>
    </w:p>
    <w:p w14:paraId="26FC2B00" w14:textId="77777777" w:rsidR="00095CAF" w:rsidRPr="00D66C89" w:rsidRDefault="00095CAF" w:rsidP="00095CAF">
      <w:pPr>
        <w:numPr>
          <w:ilvl w:val="1"/>
          <w:numId w:val="2"/>
        </w:numPr>
        <w:spacing w:after="62"/>
        <w:ind w:left="1081" w:right="15" w:hanging="269"/>
        <w:rPr>
          <w:lang w:val="es-ES_tradnl"/>
        </w:rPr>
      </w:pPr>
      <w:r w:rsidRPr="00D66C89">
        <w:rPr>
          <w:lang w:val="es-ES_tradnl"/>
        </w:rPr>
        <w:t>Son attitude l'a aidé à surmonter ses préjugés, et c'est la seule chose qui y parviendra. Vous et moi avons des préjugés. Nous les développons au fil de la vie, et la seule façon de les vaincre est par l'attitude.</w:t>
      </w:r>
    </w:p>
    <w:p w14:paraId="330A6090" w14:textId="77777777" w:rsidR="00095CAF" w:rsidRPr="00D66C89" w:rsidRDefault="00095CAF" w:rsidP="00095CAF">
      <w:pPr>
        <w:numPr>
          <w:ilvl w:val="1"/>
          <w:numId w:val="2"/>
        </w:numPr>
        <w:ind w:left="1081" w:right="15" w:hanging="269"/>
        <w:rPr>
          <w:lang w:val="es-ES_tradnl"/>
        </w:rPr>
      </w:pPr>
      <w:r w:rsidRPr="00D66C89">
        <w:rPr>
          <w:lang w:val="es-ES_tradnl"/>
        </w:rPr>
        <w:t>Cela l'a aidé à conquérir son confort. Voyez-vous, personne ne veut que son confort soit perturbé. Mais l'attitude de ce Samaritain l'a poussé à donner son âne, son argent, son temps et tout cela parce qu'il avait la bonne attitude, non pas parce qu'il avait plus de disponibilité ou de temps, mais parce qu'il avait la bonne attitude.</w:t>
      </w:r>
    </w:p>
    <w:p w14:paraId="30274BAE" w14:textId="77777777" w:rsidR="00095CAF" w:rsidRPr="00D66C89" w:rsidRDefault="00095CAF" w:rsidP="00095CAF">
      <w:pPr>
        <w:spacing w:after="102" w:line="259" w:lineRule="auto"/>
        <w:ind w:left="1080" w:firstLine="0"/>
        <w:rPr>
          <w:lang w:val="es-ES_tradnl"/>
        </w:rPr>
      </w:pPr>
      <w:r w:rsidRPr="00D66C89">
        <w:rPr>
          <w:sz w:val="10"/>
          <w:lang w:val="es-ES_tradnl"/>
        </w:rPr>
        <w:t xml:space="preserve"> </w:t>
      </w:r>
    </w:p>
    <w:p w14:paraId="6E8F241B" w14:textId="77777777" w:rsidR="00095CAF" w:rsidRDefault="00095CAF" w:rsidP="00095CAF">
      <w:pPr>
        <w:spacing w:after="11" w:line="250" w:lineRule="auto"/>
        <w:ind w:left="355"/>
      </w:pPr>
      <w:r>
        <w:rPr>
          <w:b/>
        </w:rPr>
        <w:t>Quatre observations</w:t>
      </w:r>
    </w:p>
    <w:p w14:paraId="04690E1B" w14:textId="77777777" w:rsidR="00095CAF" w:rsidRDefault="00095CAF" w:rsidP="00095CAF">
      <w:pPr>
        <w:numPr>
          <w:ilvl w:val="0"/>
          <w:numId w:val="3"/>
        </w:numPr>
        <w:ind w:right="15" w:hanging="360"/>
      </w:pPr>
      <w:r w:rsidRPr="00D66C89">
        <w:rPr>
          <w:lang w:val="es-ES_tradnl"/>
        </w:rPr>
        <w:t xml:space="preserve">Votre attitude est plus importante que vos compétences. La personne que nous admirons le plus en est la preuve. </w:t>
      </w:r>
      <w:r>
        <w:t>Nous admirons davantage celui qui a la bonne attitude. L'attitude est la façon dont nous influençons le monde, et non par notre apparence ou notre intelligence. Chacun a quelque chose à offrir à son prochain et à Dieu. Ne pensez pas : « Je n'ai rien à donner à Dieu », car vous pourriez aussi penser : « Dieu ne m'a rien donné. » C'est un blasphème.</w:t>
      </w:r>
    </w:p>
    <w:p w14:paraId="4D4EE3AC" w14:textId="77777777" w:rsidR="00095CAF" w:rsidRPr="00D66C89" w:rsidRDefault="00095CAF" w:rsidP="00095CAF">
      <w:pPr>
        <w:numPr>
          <w:ilvl w:val="0"/>
          <w:numId w:val="3"/>
        </w:numPr>
        <w:ind w:right="15" w:hanging="360"/>
        <w:rPr>
          <w:lang w:val="es-ES_tradnl"/>
        </w:rPr>
      </w:pPr>
      <w:r>
        <w:t xml:space="preserve">Votre position n'a aucune importance comparée à votre attitude. L'exemple classique se trouve ici, dans cette parabole. Les deux premiers hommes étaient des religieux : un Lévite et un prêtre. </w:t>
      </w:r>
      <w:r w:rsidRPr="00D66C89">
        <w:rPr>
          <w:lang w:val="es-ES_tradnl"/>
        </w:rPr>
        <w:t xml:space="preserve">Si </w:t>
      </w:r>
      <w:proofErr w:type="spellStart"/>
      <w:r w:rsidRPr="00D66C89">
        <w:rPr>
          <w:lang w:val="es-ES_tradnl"/>
        </w:rPr>
        <w:t>quelqu'un</w:t>
      </w:r>
      <w:proofErr w:type="spellEnd"/>
      <w:r w:rsidRPr="00D66C89">
        <w:rPr>
          <w:lang w:val="es-ES_tradnl"/>
        </w:rPr>
        <w:t xml:space="preserve"> </w:t>
      </w:r>
      <w:proofErr w:type="spellStart"/>
      <w:r w:rsidRPr="00D66C89">
        <w:rPr>
          <w:lang w:val="es-ES_tradnl"/>
        </w:rPr>
        <w:t>avait</w:t>
      </w:r>
      <w:proofErr w:type="spellEnd"/>
      <w:r w:rsidRPr="00D66C89">
        <w:rPr>
          <w:lang w:val="es-ES_tradnl"/>
        </w:rPr>
        <w:t xml:space="preserve"> </w:t>
      </w:r>
      <w:proofErr w:type="spellStart"/>
      <w:r w:rsidRPr="00D66C89">
        <w:rPr>
          <w:lang w:val="es-ES_tradnl"/>
        </w:rPr>
        <w:t>été</w:t>
      </w:r>
      <w:proofErr w:type="spellEnd"/>
      <w:r w:rsidRPr="00D66C89">
        <w:rPr>
          <w:lang w:val="es-ES_tradnl"/>
        </w:rPr>
        <w:t xml:space="preserve"> formé </w:t>
      </w:r>
      <w:proofErr w:type="spellStart"/>
      <w:r w:rsidRPr="00D66C89">
        <w:rPr>
          <w:lang w:val="es-ES_tradnl"/>
        </w:rPr>
        <w:t>pour</w:t>
      </w:r>
      <w:proofErr w:type="spellEnd"/>
      <w:r w:rsidRPr="00D66C89">
        <w:rPr>
          <w:lang w:val="es-ES_tradnl"/>
        </w:rPr>
        <w:t xml:space="preserve"> </w:t>
      </w:r>
      <w:proofErr w:type="spellStart"/>
      <w:r w:rsidRPr="00D66C89">
        <w:rPr>
          <w:lang w:val="es-ES_tradnl"/>
        </w:rPr>
        <w:t>aider</w:t>
      </w:r>
      <w:proofErr w:type="spellEnd"/>
      <w:r w:rsidRPr="00D66C89">
        <w:rPr>
          <w:lang w:val="es-ES_tradnl"/>
        </w:rPr>
        <w:t xml:space="preserve"> les </w:t>
      </w:r>
      <w:proofErr w:type="spellStart"/>
      <w:r w:rsidRPr="00D66C89">
        <w:rPr>
          <w:lang w:val="es-ES_tradnl"/>
        </w:rPr>
        <w:t>autres</w:t>
      </w:r>
      <w:proofErr w:type="spellEnd"/>
      <w:r w:rsidRPr="00D66C89">
        <w:rPr>
          <w:lang w:val="es-ES_tradnl"/>
        </w:rPr>
        <w:t xml:space="preserve">, </w:t>
      </w:r>
      <w:proofErr w:type="spellStart"/>
      <w:r w:rsidRPr="00D66C89">
        <w:rPr>
          <w:lang w:val="es-ES_tradnl"/>
        </w:rPr>
        <w:t>c'était</w:t>
      </w:r>
      <w:proofErr w:type="spellEnd"/>
      <w:r w:rsidRPr="00D66C89">
        <w:rPr>
          <w:lang w:val="es-ES_tradnl"/>
        </w:rPr>
        <w:t xml:space="preserve"> bien </w:t>
      </w:r>
      <w:proofErr w:type="spellStart"/>
      <w:r w:rsidRPr="00D66C89">
        <w:rPr>
          <w:lang w:val="es-ES_tradnl"/>
        </w:rPr>
        <w:t>eux</w:t>
      </w:r>
      <w:proofErr w:type="spellEnd"/>
      <w:r w:rsidRPr="00D66C89">
        <w:rPr>
          <w:lang w:val="es-ES_tradnl"/>
        </w:rPr>
        <w:t xml:space="preserve">. Si </w:t>
      </w:r>
      <w:proofErr w:type="spellStart"/>
      <w:r w:rsidRPr="00D66C89">
        <w:rPr>
          <w:lang w:val="es-ES_tradnl"/>
        </w:rPr>
        <w:t>quelqu'un</w:t>
      </w:r>
      <w:proofErr w:type="spellEnd"/>
      <w:r w:rsidRPr="00D66C89">
        <w:rPr>
          <w:lang w:val="es-ES_tradnl"/>
        </w:rPr>
        <w:t xml:space="preserve"> </w:t>
      </w:r>
      <w:proofErr w:type="spellStart"/>
      <w:r w:rsidRPr="00D66C89">
        <w:rPr>
          <w:lang w:val="es-ES_tradnl"/>
        </w:rPr>
        <w:t>avait</w:t>
      </w:r>
      <w:proofErr w:type="spellEnd"/>
      <w:r w:rsidRPr="00D66C89">
        <w:rPr>
          <w:lang w:val="es-ES_tradnl"/>
        </w:rPr>
        <w:t xml:space="preserve"> </w:t>
      </w:r>
      <w:proofErr w:type="spellStart"/>
      <w:r w:rsidRPr="00D66C89">
        <w:rPr>
          <w:lang w:val="es-ES_tradnl"/>
        </w:rPr>
        <w:t>été</w:t>
      </w:r>
      <w:proofErr w:type="spellEnd"/>
      <w:r w:rsidRPr="00D66C89">
        <w:rPr>
          <w:lang w:val="es-ES_tradnl"/>
        </w:rPr>
        <w:t xml:space="preserve"> </w:t>
      </w:r>
      <w:proofErr w:type="spellStart"/>
      <w:r w:rsidRPr="00D66C89">
        <w:rPr>
          <w:lang w:val="es-ES_tradnl"/>
        </w:rPr>
        <w:t>scolarisé</w:t>
      </w:r>
      <w:proofErr w:type="spellEnd"/>
      <w:r w:rsidRPr="00D66C89">
        <w:rPr>
          <w:lang w:val="es-ES_tradnl"/>
        </w:rPr>
        <w:t xml:space="preserve"> </w:t>
      </w:r>
      <w:proofErr w:type="spellStart"/>
      <w:r w:rsidRPr="00D66C89">
        <w:rPr>
          <w:lang w:val="es-ES_tradnl"/>
        </w:rPr>
        <w:t>pour</w:t>
      </w:r>
      <w:proofErr w:type="spellEnd"/>
      <w:r w:rsidRPr="00D66C89">
        <w:rPr>
          <w:lang w:val="es-ES_tradnl"/>
        </w:rPr>
        <w:t xml:space="preserve"> </w:t>
      </w:r>
      <w:proofErr w:type="spellStart"/>
      <w:r w:rsidRPr="00D66C89">
        <w:rPr>
          <w:lang w:val="es-ES_tradnl"/>
        </w:rPr>
        <w:t>apprendre</w:t>
      </w:r>
      <w:proofErr w:type="spellEnd"/>
      <w:r w:rsidRPr="00D66C89">
        <w:rPr>
          <w:lang w:val="es-ES_tradnl"/>
        </w:rPr>
        <w:t xml:space="preserve"> à se </w:t>
      </w:r>
      <w:proofErr w:type="spellStart"/>
      <w:r w:rsidRPr="00D66C89">
        <w:rPr>
          <w:lang w:val="es-ES_tradnl"/>
        </w:rPr>
        <w:t>consacrer</w:t>
      </w:r>
      <w:proofErr w:type="spellEnd"/>
      <w:r w:rsidRPr="00D66C89">
        <w:rPr>
          <w:lang w:val="es-ES_tradnl"/>
        </w:rPr>
        <w:t xml:space="preserve"> </w:t>
      </w:r>
      <w:proofErr w:type="spellStart"/>
      <w:r w:rsidRPr="00D66C89">
        <w:rPr>
          <w:lang w:val="es-ES_tradnl"/>
        </w:rPr>
        <w:t>aux</w:t>
      </w:r>
      <w:proofErr w:type="spellEnd"/>
      <w:r w:rsidRPr="00D66C89">
        <w:rPr>
          <w:lang w:val="es-ES_tradnl"/>
        </w:rPr>
        <w:t xml:space="preserve"> </w:t>
      </w:r>
      <w:proofErr w:type="spellStart"/>
      <w:r w:rsidRPr="00D66C89">
        <w:rPr>
          <w:lang w:val="es-ES_tradnl"/>
        </w:rPr>
        <w:t>autres</w:t>
      </w:r>
      <w:proofErr w:type="spellEnd"/>
      <w:r w:rsidRPr="00D66C89">
        <w:rPr>
          <w:lang w:val="es-ES_tradnl"/>
        </w:rPr>
        <w:t xml:space="preserve">, </w:t>
      </w:r>
      <w:proofErr w:type="spellStart"/>
      <w:r w:rsidRPr="00D66C89">
        <w:rPr>
          <w:lang w:val="es-ES_tradnl"/>
        </w:rPr>
        <w:t>c'était</w:t>
      </w:r>
      <w:proofErr w:type="spellEnd"/>
      <w:r w:rsidRPr="00D66C89">
        <w:rPr>
          <w:lang w:val="es-ES_tradnl"/>
        </w:rPr>
        <w:t xml:space="preserve"> bien le </w:t>
      </w:r>
      <w:proofErr w:type="spellStart"/>
      <w:r w:rsidRPr="00D66C89">
        <w:rPr>
          <w:lang w:val="es-ES_tradnl"/>
        </w:rPr>
        <w:t>prêtre</w:t>
      </w:r>
      <w:proofErr w:type="spellEnd"/>
      <w:r w:rsidRPr="00D66C89">
        <w:rPr>
          <w:lang w:val="es-ES_tradnl"/>
        </w:rPr>
        <w:t xml:space="preserve"> et le </w:t>
      </w:r>
      <w:proofErr w:type="spellStart"/>
      <w:r w:rsidRPr="00D66C89">
        <w:rPr>
          <w:lang w:val="es-ES_tradnl"/>
        </w:rPr>
        <w:t>Lévite</w:t>
      </w:r>
      <w:proofErr w:type="spellEnd"/>
      <w:r w:rsidRPr="00D66C89">
        <w:rPr>
          <w:lang w:val="es-ES_tradnl"/>
        </w:rPr>
        <w:t xml:space="preserve">. </w:t>
      </w:r>
      <w:proofErr w:type="spellStart"/>
      <w:r w:rsidRPr="00D66C89">
        <w:rPr>
          <w:lang w:val="es-ES_tradnl"/>
        </w:rPr>
        <w:t>N'est-il</w:t>
      </w:r>
      <w:proofErr w:type="spellEnd"/>
      <w:r w:rsidRPr="00D66C89">
        <w:rPr>
          <w:lang w:val="es-ES_tradnl"/>
        </w:rPr>
        <w:t xml:space="preserve"> </w:t>
      </w:r>
      <w:proofErr w:type="spellStart"/>
      <w:r w:rsidRPr="00D66C89">
        <w:rPr>
          <w:lang w:val="es-ES_tradnl"/>
        </w:rPr>
        <w:t>pas</w:t>
      </w:r>
      <w:proofErr w:type="spellEnd"/>
      <w:r w:rsidRPr="00D66C89">
        <w:rPr>
          <w:lang w:val="es-ES_tradnl"/>
        </w:rPr>
        <w:t xml:space="preserve"> </w:t>
      </w:r>
      <w:proofErr w:type="spellStart"/>
      <w:r w:rsidRPr="00D66C89">
        <w:rPr>
          <w:lang w:val="es-ES_tradnl"/>
        </w:rPr>
        <w:t>fascinant</w:t>
      </w:r>
      <w:proofErr w:type="spellEnd"/>
      <w:r w:rsidRPr="00D66C89">
        <w:rPr>
          <w:lang w:val="es-ES_tradnl"/>
        </w:rPr>
        <w:t xml:space="preserve"> de </w:t>
      </w:r>
      <w:proofErr w:type="spellStart"/>
      <w:r w:rsidRPr="00D66C89">
        <w:rPr>
          <w:lang w:val="es-ES_tradnl"/>
        </w:rPr>
        <w:t>constater</w:t>
      </w:r>
      <w:proofErr w:type="spellEnd"/>
      <w:r w:rsidRPr="00D66C89">
        <w:rPr>
          <w:lang w:val="es-ES_tradnl"/>
        </w:rPr>
        <w:t xml:space="preserve"> que les </w:t>
      </w:r>
      <w:proofErr w:type="spellStart"/>
      <w:r w:rsidRPr="00D66C89">
        <w:rPr>
          <w:lang w:val="es-ES_tradnl"/>
        </w:rPr>
        <w:t>personnes</w:t>
      </w:r>
      <w:proofErr w:type="spellEnd"/>
      <w:r w:rsidRPr="00D66C89">
        <w:rPr>
          <w:lang w:val="es-ES_tradnl"/>
        </w:rPr>
        <w:t xml:space="preserve"> les </w:t>
      </w:r>
      <w:proofErr w:type="spellStart"/>
      <w:r w:rsidRPr="00D66C89">
        <w:rPr>
          <w:lang w:val="es-ES_tradnl"/>
        </w:rPr>
        <w:t>mieux</w:t>
      </w:r>
      <w:proofErr w:type="spellEnd"/>
      <w:r w:rsidRPr="00D66C89">
        <w:rPr>
          <w:lang w:val="es-ES_tradnl"/>
        </w:rPr>
        <w:t xml:space="preserve"> </w:t>
      </w:r>
      <w:proofErr w:type="spellStart"/>
      <w:r w:rsidRPr="00D66C89">
        <w:rPr>
          <w:lang w:val="es-ES_tradnl"/>
        </w:rPr>
        <w:t>formées</w:t>
      </w:r>
      <w:proofErr w:type="spellEnd"/>
      <w:r w:rsidRPr="00D66C89">
        <w:rPr>
          <w:lang w:val="es-ES_tradnl"/>
        </w:rPr>
        <w:t xml:space="preserve">, les plus </w:t>
      </w:r>
      <w:proofErr w:type="spellStart"/>
      <w:r w:rsidRPr="00D66C89">
        <w:rPr>
          <w:lang w:val="es-ES_tradnl"/>
        </w:rPr>
        <w:t>qualifiées</w:t>
      </w:r>
      <w:proofErr w:type="spellEnd"/>
      <w:r w:rsidRPr="00D66C89">
        <w:rPr>
          <w:lang w:val="es-ES_tradnl"/>
        </w:rPr>
        <w:t xml:space="preserve"> et les plus </w:t>
      </w:r>
      <w:proofErr w:type="spellStart"/>
      <w:r w:rsidRPr="00D66C89">
        <w:rPr>
          <w:lang w:val="es-ES_tradnl"/>
        </w:rPr>
        <w:t>instruites</w:t>
      </w:r>
      <w:proofErr w:type="spellEnd"/>
      <w:r w:rsidRPr="00D66C89">
        <w:rPr>
          <w:lang w:val="es-ES_tradnl"/>
        </w:rPr>
        <w:t xml:space="preserve"> </w:t>
      </w:r>
      <w:proofErr w:type="spellStart"/>
      <w:r w:rsidRPr="00D66C89">
        <w:rPr>
          <w:lang w:val="es-ES_tradnl"/>
        </w:rPr>
        <w:t>étaient</w:t>
      </w:r>
      <w:proofErr w:type="spellEnd"/>
      <w:r w:rsidRPr="00D66C89">
        <w:rPr>
          <w:lang w:val="es-ES_tradnl"/>
        </w:rPr>
        <w:t xml:space="preserve"> </w:t>
      </w:r>
      <w:proofErr w:type="spellStart"/>
      <w:r w:rsidRPr="00D66C89">
        <w:rPr>
          <w:lang w:val="es-ES_tradnl"/>
        </w:rPr>
        <w:t>celles</w:t>
      </w:r>
      <w:proofErr w:type="spellEnd"/>
      <w:r w:rsidRPr="00D66C89">
        <w:rPr>
          <w:lang w:val="es-ES_tradnl"/>
        </w:rPr>
        <w:t xml:space="preserve"> qui </w:t>
      </w:r>
      <w:proofErr w:type="spellStart"/>
      <w:r w:rsidRPr="00D66C89">
        <w:rPr>
          <w:lang w:val="es-ES_tradnl"/>
        </w:rPr>
        <w:t>aidaient</w:t>
      </w:r>
      <w:proofErr w:type="spellEnd"/>
      <w:r w:rsidRPr="00D66C89">
        <w:rPr>
          <w:lang w:val="es-ES_tradnl"/>
        </w:rPr>
        <w:t xml:space="preserve"> le </w:t>
      </w:r>
      <w:proofErr w:type="spellStart"/>
      <w:proofErr w:type="gramStart"/>
      <w:r w:rsidRPr="00D66C89">
        <w:rPr>
          <w:lang w:val="es-ES_tradnl"/>
        </w:rPr>
        <w:t>moins</w:t>
      </w:r>
      <w:proofErr w:type="spellEnd"/>
      <w:r w:rsidRPr="00D66C89">
        <w:rPr>
          <w:lang w:val="es-ES_tradnl"/>
        </w:rPr>
        <w:t> ?</w:t>
      </w:r>
      <w:proofErr w:type="gramEnd"/>
    </w:p>
    <w:p w14:paraId="66810A5C" w14:textId="77777777" w:rsidR="00095CAF" w:rsidRDefault="00095CAF" w:rsidP="00095CAF">
      <w:pPr>
        <w:numPr>
          <w:ilvl w:val="0"/>
          <w:numId w:val="3"/>
        </w:numPr>
        <w:ind w:right="15" w:hanging="360"/>
      </w:pPr>
      <w:proofErr w:type="spellStart"/>
      <w:r>
        <w:t>Votre</w:t>
      </w:r>
      <w:proofErr w:type="spellEnd"/>
      <w:r>
        <w:t xml:space="preserve"> attitude </w:t>
      </w:r>
      <w:proofErr w:type="spellStart"/>
      <w:r>
        <w:t>est</w:t>
      </w:r>
      <w:proofErr w:type="spellEnd"/>
      <w:r>
        <w:t xml:space="preserve"> plus importante que le timing. Dans cette parabole, le bon Samaritain a eu le pire timing. Voyez-vous, si ce Juif roué de coups était à moitié mort au passage du prêtre et du lévite, il était probablement aux trois quarts mort à l'arrivée du bon Samaritain. </w:t>
      </w:r>
      <w:r w:rsidRPr="00D66C89">
        <w:rPr>
          <w:lang w:val="es-ES_tradnl"/>
        </w:rPr>
        <w:t xml:space="preserve">Mais cela ne l'a pas empêché de servir. Ne cherchez pas le bon moment pour adopter la bonne attitude. Ayez la bonne attitude et laissez le temps faire son œuvre. Souvenez-vous que le but de cette parabole était que Jésus réponde à la question : « Qui est mon prochain ? » Jésus dit que votre prochain n'a rien à voir avec la proximité, les relations de voisinage ou le timing. </w:t>
      </w:r>
      <w:r>
        <w:t xml:space="preserve">C'est celui qui a la bonne attitude qui </w:t>
      </w:r>
      <w:proofErr w:type="spellStart"/>
      <w:r>
        <w:t>peut</w:t>
      </w:r>
      <w:proofErr w:type="spellEnd"/>
      <w:r>
        <w:t xml:space="preserve"> aider.</w:t>
      </w:r>
    </w:p>
    <w:p w14:paraId="7F775332" w14:textId="77777777" w:rsidR="00095CAF" w:rsidRDefault="00095CAF" w:rsidP="00095CAF">
      <w:pPr>
        <w:numPr>
          <w:ilvl w:val="0"/>
          <w:numId w:val="3"/>
        </w:numPr>
        <w:ind w:right="15" w:hanging="360"/>
      </w:pPr>
      <w:r>
        <w:t xml:space="preserve">Une attitude droite est active. </w:t>
      </w:r>
      <w:r w:rsidRPr="00D66C89">
        <w:rPr>
          <w:lang w:val="es-ES_tradnl"/>
        </w:rPr>
        <w:t xml:space="preserve">Lequel de ces trois hommes, à ton avis, a été le prochain de l'homme tombé aux mains des brigands, répondit le docteur de la loi, celui qui a eu pitié de lui ? </w:t>
      </w:r>
      <w:r>
        <w:t xml:space="preserve">Jésus lui dit : « Va, et fais de même. »  </w:t>
      </w:r>
    </w:p>
    <w:p w14:paraId="1FBF94F6" w14:textId="77777777" w:rsidR="00095CAF" w:rsidRDefault="00095CAF" w:rsidP="00095CAF">
      <w:pPr>
        <w:numPr>
          <w:ilvl w:val="1"/>
          <w:numId w:val="3"/>
        </w:numPr>
        <w:ind w:right="15" w:firstLine="360"/>
      </w:pPr>
      <w:r>
        <w:t>Regardez autour de vous pour voir qui a besoin d'aide</w:t>
      </w:r>
    </w:p>
    <w:p w14:paraId="13C25525" w14:textId="77777777" w:rsidR="00095CAF" w:rsidRDefault="00095CAF" w:rsidP="00095CAF">
      <w:pPr>
        <w:numPr>
          <w:ilvl w:val="1"/>
          <w:numId w:val="3"/>
        </w:numPr>
        <w:ind w:right="15" w:firstLine="360"/>
      </w:pPr>
      <w:r>
        <w:t>Éliminez vos excuses</w:t>
      </w:r>
    </w:p>
    <w:p w14:paraId="214933A0" w14:textId="77777777" w:rsidR="00095CAF" w:rsidRDefault="00095CAF" w:rsidP="00095CAF">
      <w:pPr>
        <w:numPr>
          <w:ilvl w:val="1"/>
          <w:numId w:val="3"/>
        </w:numPr>
        <w:ind w:right="15" w:firstLine="360"/>
      </w:pPr>
      <w:proofErr w:type="spellStart"/>
      <w:r w:rsidRPr="00D66C89">
        <w:rPr>
          <w:lang w:val="es-ES_tradnl"/>
        </w:rPr>
        <w:t>Aidez</w:t>
      </w:r>
      <w:proofErr w:type="spellEnd"/>
      <w:r w:rsidRPr="00D66C89">
        <w:rPr>
          <w:lang w:val="es-ES_tradnl"/>
        </w:rPr>
        <w:t xml:space="preserve">-les à </w:t>
      </w:r>
      <w:proofErr w:type="gramStart"/>
      <w:r w:rsidRPr="00D66C89">
        <w:rPr>
          <w:lang w:val="es-ES_tradnl"/>
        </w:rPr>
        <w:t>« </w:t>
      </w:r>
      <w:proofErr w:type="spellStart"/>
      <w:r w:rsidRPr="00D66C89">
        <w:rPr>
          <w:lang w:val="es-ES_tradnl"/>
        </w:rPr>
        <w:t>Fais</w:t>
      </w:r>
      <w:proofErr w:type="spellEnd"/>
      <w:proofErr w:type="gramEnd"/>
      <w:r w:rsidRPr="00D66C89">
        <w:rPr>
          <w:lang w:val="es-ES_tradnl"/>
        </w:rPr>
        <w:t>-</w:t>
      </w:r>
      <w:proofErr w:type="gramStart"/>
      <w:r w:rsidRPr="00D66C89">
        <w:rPr>
          <w:lang w:val="es-ES_tradnl"/>
        </w:rPr>
        <w:t>le »</w:t>
      </w:r>
      <w:proofErr w:type="gramEnd"/>
      <w:r w:rsidRPr="00D66C89">
        <w:rPr>
          <w:lang w:val="es-ES_tradnl"/>
        </w:rPr>
        <w:t xml:space="preserve">. </w:t>
      </w:r>
      <w:r>
        <w:t xml:space="preserve">Questions sur la </w:t>
      </w:r>
      <w:proofErr w:type="spellStart"/>
      <w:r>
        <w:t>leçon</w:t>
      </w:r>
      <w:proofErr w:type="spellEnd"/>
      <w:r>
        <w:t xml:space="preserve"> Amazing Grace n° </w:t>
      </w:r>
      <w:proofErr w:type="gramStart"/>
      <w:r>
        <w:t>1106 :</w:t>
      </w:r>
      <w:proofErr w:type="gramEnd"/>
    </w:p>
    <w:p w14:paraId="104E4A09" w14:textId="77777777" w:rsidR="00095CAF" w:rsidRDefault="00095CAF" w:rsidP="00095CAF">
      <w:pPr>
        <w:numPr>
          <w:ilvl w:val="0"/>
          <w:numId w:val="4"/>
        </w:numPr>
        <w:spacing w:after="7" w:line="250" w:lineRule="auto"/>
        <w:ind w:right="1354" w:hanging="360"/>
      </w:pPr>
      <w:r>
        <w:rPr>
          <w:sz w:val="18"/>
        </w:rPr>
        <w:t xml:space="preserve">Associez le(s) personnage(s) à l’attitude en encerclant la lettre appropriée.  </w:t>
      </w:r>
    </w:p>
    <w:p w14:paraId="267AE4A2" w14:textId="77777777" w:rsidR="00095CAF" w:rsidRPr="00D66C89" w:rsidRDefault="00095CAF" w:rsidP="00095CAF">
      <w:pPr>
        <w:numPr>
          <w:ilvl w:val="1"/>
          <w:numId w:val="4"/>
        </w:numPr>
        <w:spacing w:after="11" w:line="250" w:lineRule="auto"/>
        <w:ind w:right="1354" w:firstLine="540"/>
        <w:rPr>
          <w:lang w:val="es-ES_tradnl"/>
        </w:rPr>
      </w:pPr>
      <w:r w:rsidRPr="00D66C89">
        <w:rPr>
          <w:sz w:val="18"/>
          <w:lang w:val="es-ES_tradnl"/>
        </w:rPr>
        <w:t>Ce qui est à toi est à moi et je vais le prendre.</w:t>
      </w:r>
      <w:r w:rsidRPr="00D66C89">
        <w:rPr>
          <w:sz w:val="18"/>
          <w:lang w:val="es-ES_tradnl"/>
        </w:rPr>
        <w:tab/>
        <w:t xml:space="preserve">       </w:t>
      </w:r>
    </w:p>
    <w:p w14:paraId="53A1D884" w14:textId="77777777" w:rsidR="00095CAF" w:rsidRPr="00D66C89" w:rsidRDefault="00095CAF" w:rsidP="00095CAF">
      <w:pPr>
        <w:numPr>
          <w:ilvl w:val="1"/>
          <w:numId w:val="4"/>
        </w:numPr>
        <w:spacing w:after="11" w:line="250" w:lineRule="auto"/>
        <w:ind w:right="1354" w:firstLine="540"/>
        <w:rPr>
          <w:lang w:val="es-ES_tradnl"/>
        </w:rPr>
      </w:pPr>
      <w:r w:rsidRPr="00D66C89">
        <w:rPr>
          <w:sz w:val="18"/>
          <w:lang w:val="es-ES_tradnl"/>
        </w:rPr>
        <w:t>Ce qui est à moi est à moi et je vais le garder.</w:t>
      </w:r>
      <w:r w:rsidRPr="00D66C89">
        <w:rPr>
          <w:sz w:val="18"/>
          <w:lang w:val="es-ES_tradnl"/>
        </w:rPr>
        <w:tab/>
        <w:t xml:space="preserve"> </w:t>
      </w:r>
    </w:p>
    <w:p w14:paraId="02FC2C9A" w14:textId="77777777" w:rsidR="00095CAF" w:rsidRPr="00D66C89" w:rsidRDefault="00095CAF" w:rsidP="00095CAF">
      <w:pPr>
        <w:numPr>
          <w:ilvl w:val="1"/>
          <w:numId w:val="4"/>
        </w:numPr>
        <w:spacing w:after="11" w:line="250" w:lineRule="auto"/>
        <w:ind w:right="1354" w:firstLine="540"/>
        <w:rPr>
          <w:lang w:val="es-ES_tradnl"/>
        </w:rPr>
      </w:pPr>
      <w:r w:rsidRPr="00D66C89">
        <w:rPr>
          <w:sz w:val="18"/>
          <w:lang w:val="es-ES_tradnl"/>
        </w:rPr>
        <w:t>Ce qui est à moi est à toi et je vais te le donner.</w:t>
      </w:r>
    </w:p>
    <w:p w14:paraId="1F47D1F6" w14:textId="77777777" w:rsidR="00095CAF" w:rsidRPr="00D66C89" w:rsidRDefault="00095CAF" w:rsidP="00095CAF">
      <w:pPr>
        <w:numPr>
          <w:ilvl w:val="2"/>
          <w:numId w:val="4"/>
        </w:numPr>
        <w:spacing w:after="7" w:line="250" w:lineRule="auto"/>
        <w:ind w:left="1437" w:right="1354" w:hanging="177"/>
        <w:rPr>
          <w:lang w:val="es-ES_tradnl"/>
        </w:rPr>
      </w:pPr>
      <w:r w:rsidRPr="00D66C89">
        <w:rPr>
          <w:sz w:val="18"/>
          <w:lang w:val="es-ES_tradnl"/>
        </w:rPr>
        <w:t xml:space="preserve">Lévite et prêtre     </w:t>
      </w:r>
      <w:r w:rsidRPr="00D66C89">
        <w:rPr>
          <w:sz w:val="18"/>
          <w:lang w:val="es-ES_tradnl"/>
        </w:rPr>
        <w:tab/>
        <w:t>un</w:t>
      </w:r>
      <w:r w:rsidRPr="00D66C89">
        <w:rPr>
          <w:sz w:val="18"/>
          <w:lang w:val="es-ES_tradnl"/>
        </w:rPr>
        <w:tab/>
        <w:t>b</w:t>
      </w:r>
      <w:r w:rsidRPr="00D66C89">
        <w:rPr>
          <w:sz w:val="18"/>
          <w:lang w:val="es-ES_tradnl"/>
        </w:rPr>
        <w:tab/>
        <w:t>c</w:t>
      </w:r>
    </w:p>
    <w:p w14:paraId="214E7ED2" w14:textId="77777777" w:rsidR="00095CAF" w:rsidRDefault="00095CAF" w:rsidP="00095CAF">
      <w:pPr>
        <w:numPr>
          <w:ilvl w:val="2"/>
          <w:numId w:val="4"/>
        </w:numPr>
        <w:spacing w:after="7" w:line="250" w:lineRule="auto"/>
        <w:ind w:left="1437" w:right="1354" w:hanging="177"/>
      </w:pPr>
      <w:r>
        <w:rPr>
          <w:sz w:val="18"/>
        </w:rPr>
        <w:t>Les voleurs</w:t>
      </w:r>
      <w:r>
        <w:rPr>
          <w:sz w:val="18"/>
        </w:rPr>
        <w:tab/>
        <w:t xml:space="preserve"> </w:t>
      </w:r>
      <w:r>
        <w:rPr>
          <w:sz w:val="18"/>
        </w:rPr>
        <w:tab/>
        <w:t>un</w:t>
      </w:r>
      <w:r>
        <w:rPr>
          <w:sz w:val="18"/>
        </w:rPr>
        <w:tab/>
        <w:t>b</w:t>
      </w:r>
      <w:r>
        <w:rPr>
          <w:sz w:val="18"/>
        </w:rPr>
        <w:tab/>
        <w:t>c</w:t>
      </w:r>
    </w:p>
    <w:p w14:paraId="5B640E76" w14:textId="77777777" w:rsidR="00095CAF" w:rsidRDefault="00095CAF" w:rsidP="00095CAF">
      <w:pPr>
        <w:numPr>
          <w:ilvl w:val="2"/>
          <w:numId w:val="4"/>
        </w:numPr>
        <w:spacing w:after="33" w:line="250" w:lineRule="auto"/>
        <w:ind w:left="1437" w:right="1354" w:hanging="177"/>
      </w:pPr>
      <w:r>
        <w:rPr>
          <w:sz w:val="18"/>
        </w:rPr>
        <w:t>samaritain</w:t>
      </w:r>
      <w:r>
        <w:rPr>
          <w:sz w:val="18"/>
        </w:rPr>
        <w:tab/>
        <w:t xml:space="preserve"> </w:t>
      </w:r>
      <w:r>
        <w:rPr>
          <w:sz w:val="18"/>
        </w:rPr>
        <w:tab/>
        <w:t>un</w:t>
      </w:r>
      <w:r>
        <w:rPr>
          <w:sz w:val="18"/>
        </w:rPr>
        <w:tab/>
        <w:t>b</w:t>
      </w:r>
      <w:r>
        <w:rPr>
          <w:sz w:val="18"/>
        </w:rPr>
        <w:tab/>
        <w:t>c</w:t>
      </w:r>
    </w:p>
    <w:p w14:paraId="288BAC58" w14:textId="77777777" w:rsidR="00095CAF" w:rsidRDefault="00095CAF" w:rsidP="00095CAF">
      <w:pPr>
        <w:numPr>
          <w:ilvl w:val="0"/>
          <w:numId w:val="4"/>
        </w:numPr>
        <w:spacing w:after="7" w:line="250" w:lineRule="auto"/>
        <w:ind w:right="1354" w:hanging="360"/>
      </w:pPr>
      <w:r>
        <w:rPr>
          <w:sz w:val="18"/>
        </w:rPr>
        <w:t xml:space="preserve">Quelles attitudes le prêtre, le lévite et le samaritain avaient-ils en commun ?  </w:t>
      </w:r>
    </w:p>
    <w:p w14:paraId="115F7FE4" w14:textId="77777777" w:rsidR="00095CAF" w:rsidRDefault="00095CAF" w:rsidP="00095CAF">
      <w:pPr>
        <w:numPr>
          <w:ilvl w:val="1"/>
          <w:numId w:val="4"/>
        </w:numPr>
        <w:spacing w:after="7" w:line="250" w:lineRule="auto"/>
        <w:ind w:right="1354" w:firstLine="540"/>
      </w:pPr>
      <w:r>
        <w:rPr>
          <w:sz w:val="18"/>
        </w:rPr>
        <w:t>_____ Ils ont tous vu le même problème</w:t>
      </w:r>
    </w:p>
    <w:p w14:paraId="17BA1217" w14:textId="77777777" w:rsidR="00095CAF" w:rsidRDefault="00095CAF" w:rsidP="00095CAF">
      <w:pPr>
        <w:numPr>
          <w:ilvl w:val="1"/>
          <w:numId w:val="4"/>
        </w:numPr>
        <w:spacing w:after="7" w:line="250" w:lineRule="auto"/>
        <w:ind w:right="1354" w:firstLine="540"/>
      </w:pPr>
      <w:r>
        <w:rPr>
          <w:sz w:val="18"/>
        </w:rPr>
        <w:t>_____ Ils avaient tous autre chose à faire</w:t>
      </w:r>
    </w:p>
    <w:p w14:paraId="5854C20A" w14:textId="77777777" w:rsidR="00095CAF" w:rsidRDefault="00095CAF" w:rsidP="00095CAF">
      <w:pPr>
        <w:numPr>
          <w:ilvl w:val="1"/>
          <w:numId w:val="4"/>
        </w:numPr>
        <w:spacing w:after="7" w:line="250" w:lineRule="auto"/>
        <w:ind w:right="1354" w:firstLine="540"/>
      </w:pPr>
      <w:r>
        <w:rPr>
          <w:sz w:val="18"/>
        </w:rPr>
        <w:t>_____ Ils avaient tous des raisons de ne pas aider</w:t>
      </w:r>
    </w:p>
    <w:p w14:paraId="46A4D0A0" w14:textId="77777777" w:rsidR="00095CAF" w:rsidRDefault="00095CAF" w:rsidP="00095CAF">
      <w:pPr>
        <w:numPr>
          <w:ilvl w:val="1"/>
          <w:numId w:val="4"/>
        </w:numPr>
        <w:spacing w:after="7" w:line="250" w:lineRule="auto"/>
        <w:ind w:right="1354" w:firstLine="540"/>
      </w:pPr>
      <w:r>
        <w:rPr>
          <w:sz w:val="18"/>
        </w:rPr>
        <w:t>_____ Tout ce qui précède</w:t>
      </w:r>
    </w:p>
    <w:p w14:paraId="3BE45F8B" w14:textId="77777777" w:rsidR="00095CAF" w:rsidRDefault="00095CAF" w:rsidP="00095CAF">
      <w:pPr>
        <w:numPr>
          <w:ilvl w:val="1"/>
          <w:numId w:val="4"/>
        </w:numPr>
        <w:spacing w:after="8" w:line="250" w:lineRule="auto"/>
        <w:ind w:right="1354" w:firstLine="540"/>
      </w:pPr>
      <w:r w:rsidRPr="00D66C89">
        <w:rPr>
          <w:sz w:val="18"/>
          <w:lang w:val="es-ES_tradnl"/>
        </w:rPr>
        <w:t xml:space="preserve">_____ </w:t>
      </w:r>
      <w:proofErr w:type="spellStart"/>
      <w:r w:rsidRPr="00D66C89">
        <w:rPr>
          <w:sz w:val="18"/>
          <w:lang w:val="es-ES_tradnl"/>
        </w:rPr>
        <w:t>Ils</w:t>
      </w:r>
      <w:proofErr w:type="spellEnd"/>
      <w:r w:rsidRPr="00D66C89">
        <w:rPr>
          <w:sz w:val="18"/>
          <w:lang w:val="es-ES_tradnl"/>
        </w:rPr>
        <w:t xml:space="preserve"> </w:t>
      </w:r>
      <w:proofErr w:type="spellStart"/>
      <w:r w:rsidRPr="00D66C89">
        <w:rPr>
          <w:sz w:val="18"/>
          <w:lang w:val="es-ES_tradnl"/>
        </w:rPr>
        <w:t>n’avaient</w:t>
      </w:r>
      <w:proofErr w:type="spellEnd"/>
      <w:r w:rsidRPr="00D66C89">
        <w:rPr>
          <w:sz w:val="18"/>
          <w:lang w:val="es-ES_tradnl"/>
        </w:rPr>
        <w:t xml:space="preserve"> </w:t>
      </w:r>
      <w:proofErr w:type="spellStart"/>
      <w:r w:rsidRPr="00D66C89">
        <w:rPr>
          <w:sz w:val="18"/>
          <w:lang w:val="es-ES_tradnl"/>
        </w:rPr>
        <w:t>rien</w:t>
      </w:r>
      <w:proofErr w:type="spellEnd"/>
      <w:r w:rsidRPr="00D66C89">
        <w:rPr>
          <w:sz w:val="18"/>
          <w:lang w:val="es-ES_tradnl"/>
        </w:rPr>
        <w:t xml:space="preserve"> en </w:t>
      </w:r>
      <w:proofErr w:type="spellStart"/>
      <w:r w:rsidRPr="00D66C89">
        <w:rPr>
          <w:sz w:val="18"/>
          <w:lang w:val="es-ES_tradnl"/>
        </w:rPr>
        <w:t>commun</w:t>
      </w:r>
      <w:proofErr w:type="spellEnd"/>
      <w:r w:rsidRPr="00D66C89">
        <w:rPr>
          <w:sz w:val="18"/>
          <w:lang w:val="es-ES_tradnl"/>
        </w:rPr>
        <w:t xml:space="preserve"> 3.</w:t>
      </w:r>
      <w:r w:rsidRPr="00D66C89">
        <w:rPr>
          <w:rFonts w:ascii="Arial" w:eastAsia="Arial" w:hAnsi="Arial" w:cs="Arial"/>
          <w:sz w:val="18"/>
          <w:lang w:val="es-ES_tradnl"/>
        </w:rPr>
        <w:tab/>
      </w:r>
      <w:r w:rsidRPr="00D66C89">
        <w:rPr>
          <w:sz w:val="18"/>
          <w:lang w:val="es-ES_tradnl"/>
        </w:rPr>
        <w:t xml:space="preserve">Vos </w:t>
      </w:r>
      <w:proofErr w:type="spellStart"/>
      <w:r w:rsidRPr="00D66C89">
        <w:rPr>
          <w:sz w:val="18"/>
          <w:lang w:val="es-ES_tradnl"/>
        </w:rPr>
        <w:t>compétences</w:t>
      </w:r>
      <w:proofErr w:type="spellEnd"/>
      <w:r w:rsidRPr="00D66C89">
        <w:rPr>
          <w:sz w:val="18"/>
          <w:lang w:val="es-ES_tradnl"/>
        </w:rPr>
        <w:t xml:space="preserve"> </w:t>
      </w:r>
      <w:proofErr w:type="spellStart"/>
      <w:r w:rsidRPr="00D66C89">
        <w:rPr>
          <w:sz w:val="18"/>
          <w:lang w:val="es-ES_tradnl"/>
        </w:rPr>
        <w:t>sont</w:t>
      </w:r>
      <w:proofErr w:type="spellEnd"/>
      <w:r w:rsidRPr="00D66C89">
        <w:rPr>
          <w:sz w:val="18"/>
          <w:lang w:val="es-ES_tradnl"/>
        </w:rPr>
        <w:t xml:space="preserve"> plus importantes que </w:t>
      </w:r>
      <w:proofErr w:type="spellStart"/>
      <w:r w:rsidRPr="00D66C89">
        <w:rPr>
          <w:sz w:val="18"/>
          <w:lang w:val="es-ES_tradnl"/>
        </w:rPr>
        <w:t>votre</w:t>
      </w:r>
      <w:proofErr w:type="spellEnd"/>
      <w:r w:rsidRPr="00D66C89">
        <w:rPr>
          <w:sz w:val="18"/>
          <w:lang w:val="es-ES_tradnl"/>
        </w:rPr>
        <w:t xml:space="preserve"> </w:t>
      </w:r>
      <w:proofErr w:type="spellStart"/>
      <w:proofErr w:type="gramStart"/>
      <w:r w:rsidRPr="00D66C89">
        <w:rPr>
          <w:sz w:val="18"/>
          <w:lang w:val="es-ES_tradnl"/>
        </w:rPr>
        <w:t>attitude</w:t>
      </w:r>
      <w:proofErr w:type="spellEnd"/>
      <w:r w:rsidRPr="00D66C89">
        <w:rPr>
          <w:sz w:val="18"/>
          <w:lang w:val="es-ES_tradnl"/>
        </w:rPr>
        <w:t> ?</w:t>
      </w:r>
      <w:proofErr w:type="gramEnd"/>
      <w:r w:rsidRPr="00D66C89">
        <w:rPr>
          <w:sz w:val="18"/>
          <w:lang w:val="es-ES_tradnl"/>
        </w:rPr>
        <w:t xml:space="preserve"> </w:t>
      </w:r>
      <w:r>
        <w:rPr>
          <w:sz w:val="18"/>
        </w:rPr>
        <w:t>Vrai _____</w:t>
      </w:r>
      <w:r>
        <w:rPr>
          <w:sz w:val="18"/>
        </w:rPr>
        <w:tab/>
        <w:t>FAUX _____</w:t>
      </w:r>
    </w:p>
    <w:p w14:paraId="43323408" w14:textId="77777777" w:rsidR="00095CAF" w:rsidRDefault="00095CAF" w:rsidP="00095CAF">
      <w:pPr>
        <w:numPr>
          <w:ilvl w:val="0"/>
          <w:numId w:val="5"/>
        </w:numPr>
        <w:spacing w:after="0" w:line="250" w:lineRule="auto"/>
        <w:ind w:right="1354" w:hanging="218"/>
      </w:pPr>
      <w:r>
        <w:rPr>
          <w:sz w:val="18"/>
        </w:rPr>
        <w:t>Votre position dans la vie est tout aussi importante, voire plus importante, que votre attitude. Vrai _____ Faux _____</w:t>
      </w:r>
    </w:p>
    <w:p w14:paraId="7802FD41" w14:textId="77777777" w:rsidR="00095CAF" w:rsidRDefault="00095CAF" w:rsidP="00095CAF">
      <w:pPr>
        <w:numPr>
          <w:ilvl w:val="0"/>
          <w:numId w:val="5"/>
        </w:numPr>
        <w:spacing w:after="1" w:line="250" w:lineRule="auto"/>
        <w:ind w:right="1354" w:hanging="218"/>
      </w:pPr>
      <w:r>
        <w:rPr>
          <w:sz w:val="18"/>
        </w:rPr>
        <w:t>Planifier son temps pour accomplir le maximum est très important et prime sur l'attitude. Vrai _____</w:t>
      </w:r>
      <w:r>
        <w:rPr>
          <w:sz w:val="18"/>
        </w:rPr>
        <w:tab/>
        <w:t>FAUX _____</w:t>
      </w:r>
    </w:p>
    <w:p w14:paraId="25BAAB77" w14:textId="77777777" w:rsidR="00095CAF" w:rsidRDefault="00095CAF" w:rsidP="00095CAF">
      <w:pPr>
        <w:numPr>
          <w:ilvl w:val="0"/>
          <w:numId w:val="5"/>
        </w:numPr>
        <w:spacing w:after="7" w:line="250" w:lineRule="auto"/>
        <w:ind w:right="1354" w:hanging="218"/>
      </w:pPr>
      <w:r>
        <w:rPr>
          <w:sz w:val="18"/>
        </w:rPr>
        <w:t>Une bonne attitude est active</w:t>
      </w:r>
    </w:p>
    <w:p w14:paraId="0550A9A9" w14:textId="77777777" w:rsidR="00095CAF" w:rsidRDefault="00095CAF" w:rsidP="00095CAF">
      <w:pPr>
        <w:tabs>
          <w:tab w:val="center" w:pos="1831"/>
          <w:tab w:val="center" w:pos="2949"/>
        </w:tabs>
        <w:spacing w:after="7" w:line="250" w:lineRule="auto"/>
        <w:ind w:left="0" w:firstLine="0"/>
      </w:pPr>
      <w:r>
        <w:rPr>
          <w:sz w:val="22"/>
        </w:rPr>
        <w:tab/>
      </w:r>
      <w:r>
        <w:rPr>
          <w:sz w:val="18"/>
        </w:rPr>
        <w:t>Vrai_____</w:t>
      </w:r>
      <w:r>
        <w:rPr>
          <w:sz w:val="18"/>
        </w:rPr>
        <w:tab/>
        <w:t>FAUX _____</w:t>
      </w:r>
    </w:p>
    <w:p w14:paraId="02895911" w14:textId="77777777" w:rsidR="00095CAF" w:rsidRDefault="00095CAF" w:rsidP="00095CAF">
      <w:pPr>
        <w:numPr>
          <w:ilvl w:val="0"/>
          <w:numId w:val="5"/>
        </w:numPr>
        <w:spacing w:after="11" w:line="250" w:lineRule="auto"/>
        <w:ind w:right="1354" w:hanging="218"/>
      </w:pPr>
      <w:r>
        <w:rPr>
          <w:sz w:val="18"/>
        </w:rPr>
        <w:t>Lequel des trois hommes de cette parabole était « le prochain » de l’homme blessé ?</w:t>
      </w:r>
    </w:p>
    <w:p w14:paraId="6A2A9C24" w14:textId="77777777" w:rsidR="00095CAF" w:rsidRDefault="00095CAF" w:rsidP="00095CAF">
      <w:pPr>
        <w:numPr>
          <w:ilvl w:val="1"/>
          <w:numId w:val="5"/>
        </w:numPr>
        <w:spacing w:after="33" w:line="250" w:lineRule="auto"/>
        <w:ind w:right="1354" w:hanging="360"/>
      </w:pPr>
      <w:r>
        <w:rPr>
          <w:sz w:val="18"/>
        </w:rPr>
        <w:t>_____ Prêtre</w:t>
      </w:r>
    </w:p>
    <w:p w14:paraId="7FB50F68" w14:textId="77777777" w:rsidR="00095CAF" w:rsidRDefault="00095CAF" w:rsidP="00095CAF">
      <w:pPr>
        <w:numPr>
          <w:ilvl w:val="1"/>
          <w:numId w:val="5"/>
        </w:numPr>
        <w:spacing w:after="66" w:line="250" w:lineRule="auto"/>
        <w:ind w:right="1354" w:hanging="360"/>
      </w:pPr>
      <w:r>
        <w:rPr>
          <w:sz w:val="18"/>
        </w:rPr>
        <w:t>_____ Lévite</w:t>
      </w:r>
    </w:p>
    <w:p w14:paraId="601D0310" w14:textId="77777777" w:rsidR="00095CAF" w:rsidRDefault="00095CAF" w:rsidP="00095CAF">
      <w:pPr>
        <w:numPr>
          <w:ilvl w:val="1"/>
          <w:numId w:val="5"/>
        </w:numPr>
        <w:spacing w:after="7" w:line="250" w:lineRule="auto"/>
        <w:ind w:right="1354" w:hanging="360"/>
      </w:pPr>
      <w:r>
        <w:rPr>
          <w:sz w:val="18"/>
        </w:rPr>
        <w:t>_____ Samaritain</w:t>
      </w:r>
    </w:p>
    <w:p w14:paraId="540B676F" w14:textId="77777777" w:rsidR="00F73433" w:rsidRDefault="00F73433"/>
    <w:sectPr w:rsidR="00F73433" w:rsidSect="00DE503D">
      <w:pgSz w:w="12240" w:h="15840"/>
      <w:pgMar w:top="1152" w:right="1152" w:bottom="1152" w:left="1152"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Vrinda">
    <w:altName w:val="Liberation Mono"/>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5C14DA"/>
    <w:multiLevelType w:val="hybridMultilevel"/>
    <w:tmpl w:val="50BEE68C"/>
    <w:lvl w:ilvl="0" w:tplc="09C41844">
      <w:start w:val="1"/>
      <w:numFmt w:val="decimal"/>
      <w:lvlText w:val="%1."/>
      <w:lvlJc w:val="left"/>
      <w:pPr>
        <w:ind w:left="70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53A66800">
      <w:start w:val="1"/>
      <w:numFmt w:val="lowerLetter"/>
      <w:lvlText w:val="%2."/>
      <w:lvlJc w:val="left"/>
      <w:pPr>
        <w:ind w:left="7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2FC2B170">
      <w:start w:val="1"/>
      <w:numFmt w:val="lowerRoman"/>
      <w:lvlText w:val="%3"/>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8D66B74">
      <w:start w:val="1"/>
      <w:numFmt w:val="decimal"/>
      <w:lvlText w:val="%4"/>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B1CD3D8">
      <w:start w:val="1"/>
      <w:numFmt w:val="lowerLetter"/>
      <w:lvlText w:val="%5"/>
      <w:lvlJc w:val="left"/>
      <w:pPr>
        <w:ind w:left="2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F44B896">
      <w:start w:val="1"/>
      <w:numFmt w:val="lowerRoman"/>
      <w:lvlText w:val="%6"/>
      <w:lvlJc w:val="left"/>
      <w:pPr>
        <w:ind w:left="3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6C0D67E">
      <w:start w:val="1"/>
      <w:numFmt w:val="decimal"/>
      <w:lvlText w:val="%7"/>
      <w:lvlJc w:val="left"/>
      <w:pPr>
        <w:ind w:left="43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47454BC">
      <w:start w:val="1"/>
      <w:numFmt w:val="lowerLetter"/>
      <w:lvlText w:val="%8"/>
      <w:lvlJc w:val="left"/>
      <w:pPr>
        <w:ind w:left="5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12C20E6">
      <w:start w:val="1"/>
      <w:numFmt w:val="lowerRoman"/>
      <w:lvlText w:val="%9"/>
      <w:lvlJc w:val="left"/>
      <w:pPr>
        <w:ind w:left="57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15977019"/>
    <w:multiLevelType w:val="hybridMultilevel"/>
    <w:tmpl w:val="73DC4D0C"/>
    <w:lvl w:ilvl="0" w:tplc="2040B9C2">
      <w:start w:val="2"/>
      <w:numFmt w:val="lowerLetter"/>
      <w:lvlText w:val="%1."/>
      <w:lvlJc w:val="left"/>
      <w:pPr>
        <w:ind w:left="70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BB7E3F52">
      <w:start w:val="1"/>
      <w:numFmt w:val="bullet"/>
      <w:lvlText w:val="•"/>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F560012">
      <w:start w:val="1"/>
      <w:numFmt w:val="bullet"/>
      <w:lvlText w:val="▪"/>
      <w:lvlJc w:val="left"/>
      <w:pPr>
        <w:ind w:left="153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EE282F7A">
      <w:start w:val="1"/>
      <w:numFmt w:val="bullet"/>
      <w:lvlText w:val="•"/>
      <w:lvlJc w:val="left"/>
      <w:pPr>
        <w:ind w:left="225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A0C9126">
      <w:start w:val="1"/>
      <w:numFmt w:val="bullet"/>
      <w:lvlText w:val="o"/>
      <w:lvlJc w:val="left"/>
      <w:pPr>
        <w:ind w:left="297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2409FDE">
      <w:start w:val="1"/>
      <w:numFmt w:val="bullet"/>
      <w:lvlText w:val="▪"/>
      <w:lvlJc w:val="left"/>
      <w:pPr>
        <w:ind w:left="369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330B552">
      <w:start w:val="1"/>
      <w:numFmt w:val="bullet"/>
      <w:lvlText w:val="•"/>
      <w:lvlJc w:val="left"/>
      <w:pPr>
        <w:ind w:left="441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96655B0">
      <w:start w:val="1"/>
      <w:numFmt w:val="bullet"/>
      <w:lvlText w:val="o"/>
      <w:lvlJc w:val="left"/>
      <w:pPr>
        <w:ind w:left="513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DB6B3E6">
      <w:start w:val="1"/>
      <w:numFmt w:val="bullet"/>
      <w:lvlText w:val="▪"/>
      <w:lvlJc w:val="left"/>
      <w:pPr>
        <w:ind w:left="585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3ABF6DB1"/>
    <w:multiLevelType w:val="hybridMultilevel"/>
    <w:tmpl w:val="031E0662"/>
    <w:lvl w:ilvl="0" w:tplc="3A82069A">
      <w:start w:val="1"/>
      <w:numFmt w:val="decimal"/>
      <w:lvlText w:val="%1."/>
      <w:lvlJc w:val="left"/>
      <w:pPr>
        <w:ind w:left="7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8B468778">
      <w:start w:val="1"/>
      <w:numFmt w:val="lowerLetter"/>
      <w:lvlText w:val="%2."/>
      <w:lvlJc w:val="left"/>
      <w:pPr>
        <w:ind w:left="85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A380ECA2">
      <w:start w:val="1"/>
      <w:numFmt w:val="decimal"/>
      <w:lvlText w:val="%3."/>
      <w:lvlJc w:val="left"/>
      <w:pPr>
        <w:ind w:left="143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92869D9E">
      <w:start w:val="1"/>
      <w:numFmt w:val="decimal"/>
      <w:lvlText w:val="%4"/>
      <w:lvlJc w:val="left"/>
      <w:pPr>
        <w:ind w:left="19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347CD882">
      <w:start w:val="1"/>
      <w:numFmt w:val="lowerLetter"/>
      <w:lvlText w:val="%5"/>
      <w:lvlJc w:val="left"/>
      <w:pPr>
        <w:ind w:left="27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7502630A">
      <w:start w:val="1"/>
      <w:numFmt w:val="lowerRoman"/>
      <w:lvlText w:val="%6"/>
      <w:lvlJc w:val="left"/>
      <w:pPr>
        <w:ind w:left="34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0360D32C">
      <w:start w:val="1"/>
      <w:numFmt w:val="decimal"/>
      <w:lvlText w:val="%7"/>
      <w:lvlJc w:val="left"/>
      <w:pPr>
        <w:ind w:left="41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F446C260">
      <w:start w:val="1"/>
      <w:numFmt w:val="lowerLetter"/>
      <w:lvlText w:val="%8"/>
      <w:lvlJc w:val="left"/>
      <w:pPr>
        <w:ind w:left="48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5D6C6FAE">
      <w:start w:val="1"/>
      <w:numFmt w:val="lowerRoman"/>
      <w:lvlText w:val="%9"/>
      <w:lvlJc w:val="left"/>
      <w:pPr>
        <w:ind w:left="55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56D97CD7"/>
    <w:multiLevelType w:val="hybridMultilevel"/>
    <w:tmpl w:val="20FCAD3A"/>
    <w:lvl w:ilvl="0" w:tplc="27E03A42">
      <w:start w:val="1"/>
      <w:numFmt w:val="decimal"/>
      <w:lvlText w:val="%1."/>
      <w:lvlJc w:val="left"/>
      <w:pPr>
        <w:ind w:left="70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667ABAC4">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7E04C05C">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08A03DD2">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E0CA8A4">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12D82B86">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39E8FAF4">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ED7EB950">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EA52DA56">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5A664C69"/>
    <w:multiLevelType w:val="hybridMultilevel"/>
    <w:tmpl w:val="2136A13A"/>
    <w:lvl w:ilvl="0" w:tplc="CF6AC896">
      <w:start w:val="4"/>
      <w:numFmt w:val="decimal"/>
      <w:lvlText w:val="%1."/>
      <w:lvlJc w:val="left"/>
      <w:pPr>
        <w:ind w:left="57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D08C241A">
      <w:start w:val="1"/>
      <w:numFmt w:val="lowerLetter"/>
      <w:lvlText w:val="%2."/>
      <w:lvlJc w:val="left"/>
      <w:pPr>
        <w:ind w:left="106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654A1C8A">
      <w:start w:val="1"/>
      <w:numFmt w:val="lowerRoman"/>
      <w:lvlText w:val="%3"/>
      <w:lvlJc w:val="left"/>
      <w:pPr>
        <w:ind w:left="14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4DE47EFE">
      <w:start w:val="1"/>
      <w:numFmt w:val="decimal"/>
      <w:lvlText w:val="%4"/>
      <w:lvlJc w:val="left"/>
      <w:pPr>
        <w:ind w:left="21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5718C4BC">
      <w:start w:val="1"/>
      <w:numFmt w:val="lowerLetter"/>
      <w:lvlText w:val="%5"/>
      <w:lvlJc w:val="left"/>
      <w:pPr>
        <w:ind w:left="28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14DC9744">
      <w:start w:val="1"/>
      <w:numFmt w:val="lowerRoman"/>
      <w:lvlText w:val="%6"/>
      <w:lvlJc w:val="left"/>
      <w:pPr>
        <w:ind w:left="36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A882217E">
      <w:start w:val="1"/>
      <w:numFmt w:val="decimal"/>
      <w:lvlText w:val="%7"/>
      <w:lvlJc w:val="left"/>
      <w:pPr>
        <w:ind w:left="43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2E96B088">
      <w:start w:val="1"/>
      <w:numFmt w:val="lowerLetter"/>
      <w:lvlText w:val="%8"/>
      <w:lvlJc w:val="left"/>
      <w:pPr>
        <w:ind w:left="50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F6A84114">
      <w:start w:val="1"/>
      <w:numFmt w:val="lowerRoman"/>
      <w:lvlText w:val="%9"/>
      <w:lvlJc w:val="left"/>
      <w:pPr>
        <w:ind w:left="57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num w:numId="1" w16cid:durableId="517160926">
    <w:abstractNumId w:val="3"/>
  </w:num>
  <w:num w:numId="2" w16cid:durableId="1226603424">
    <w:abstractNumId w:val="1"/>
  </w:num>
  <w:num w:numId="3" w16cid:durableId="1912999580">
    <w:abstractNumId w:val="0"/>
  </w:num>
  <w:num w:numId="4" w16cid:durableId="1830899128">
    <w:abstractNumId w:val="2"/>
  </w:num>
  <w:num w:numId="5" w16cid:durableId="15159929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rawingGridVerticalSpacing w:val="163"/>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CAF"/>
    <w:rsid w:val="00095CAF"/>
    <w:rsid w:val="001B07C1"/>
    <w:rsid w:val="00632FA0"/>
    <w:rsid w:val="009259D9"/>
    <w:rsid w:val="00D66C89"/>
    <w:rsid w:val="00DE503D"/>
    <w:rsid w:val="00F73433"/>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3435B6"/>
  <w15:chartTrackingRefBased/>
  <w15:docId w15:val="{51E0392C-D49E-4385-9502-0179880AB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bn-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5CAF"/>
    <w:pPr>
      <w:spacing w:after="4" w:line="251" w:lineRule="auto"/>
      <w:ind w:left="370" w:hanging="10"/>
    </w:pPr>
    <w:rPr>
      <w:rFonts w:ascii="Calibri" w:eastAsia="Calibri" w:hAnsi="Calibri" w:cs="Calibri"/>
      <w:color w:val="000000"/>
      <w:sz w:val="20"/>
      <w:szCs w:val="30"/>
    </w:rPr>
  </w:style>
  <w:style w:type="paragraph" w:styleId="Heading1">
    <w:name w:val="heading 1"/>
    <w:basedOn w:val="Normal"/>
    <w:next w:val="Normal"/>
    <w:link w:val="Heading1Char"/>
    <w:uiPriority w:val="9"/>
    <w:qFormat/>
    <w:rsid w:val="00095CAF"/>
    <w:pPr>
      <w:keepNext/>
      <w:keepLines/>
      <w:spacing w:before="360" w:after="80"/>
      <w:outlineLvl w:val="0"/>
    </w:pPr>
    <w:rPr>
      <w:rFonts w:asciiTheme="majorHAnsi" w:eastAsiaTheme="majorEastAsia" w:hAnsiTheme="majorHAnsi" w:cstheme="majorBidi"/>
      <w:color w:val="2F5496" w:themeColor="accent1" w:themeShade="BF"/>
      <w:sz w:val="40"/>
      <w:szCs w:val="50"/>
    </w:rPr>
  </w:style>
  <w:style w:type="paragraph" w:styleId="Heading2">
    <w:name w:val="heading 2"/>
    <w:basedOn w:val="Normal"/>
    <w:next w:val="Normal"/>
    <w:link w:val="Heading2Char"/>
    <w:uiPriority w:val="9"/>
    <w:semiHidden/>
    <w:unhideWhenUsed/>
    <w:qFormat/>
    <w:rsid w:val="00095CAF"/>
    <w:pPr>
      <w:keepNext/>
      <w:keepLines/>
      <w:spacing w:before="160" w:after="80"/>
      <w:outlineLvl w:val="1"/>
    </w:pPr>
    <w:rPr>
      <w:rFonts w:asciiTheme="majorHAnsi" w:eastAsiaTheme="majorEastAsia" w:hAnsiTheme="majorHAnsi" w:cstheme="majorBidi"/>
      <w:color w:val="2F5496" w:themeColor="accent1" w:themeShade="BF"/>
      <w:sz w:val="32"/>
      <w:szCs w:val="40"/>
    </w:rPr>
  </w:style>
  <w:style w:type="paragraph" w:styleId="Heading3">
    <w:name w:val="heading 3"/>
    <w:basedOn w:val="Normal"/>
    <w:next w:val="Normal"/>
    <w:link w:val="Heading3Char"/>
    <w:uiPriority w:val="9"/>
    <w:semiHidden/>
    <w:unhideWhenUsed/>
    <w:qFormat/>
    <w:rsid w:val="00095CAF"/>
    <w:pPr>
      <w:keepNext/>
      <w:keepLines/>
      <w:spacing w:before="160" w:after="80"/>
      <w:outlineLvl w:val="2"/>
    </w:pPr>
    <w:rPr>
      <w:rFonts w:eastAsiaTheme="majorEastAsia" w:cstheme="majorBidi"/>
      <w:color w:val="2F5496" w:themeColor="accent1" w:themeShade="BF"/>
      <w:sz w:val="28"/>
      <w:szCs w:val="35"/>
    </w:rPr>
  </w:style>
  <w:style w:type="paragraph" w:styleId="Heading4">
    <w:name w:val="heading 4"/>
    <w:basedOn w:val="Normal"/>
    <w:next w:val="Normal"/>
    <w:link w:val="Heading4Char"/>
    <w:uiPriority w:val="9"/>
    <w:semiHidden/>
    <w:unhideWhenUsed/>
    <w:qFormat/>
    <w:rsid w:val="00095CA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95CA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95CA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95CA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95CA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95CA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5CAF"/>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uiPriority w:val="9"/>
    <w:semiHidden/>
    <w:rsid w:val="00095CAF"/>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uiPriority w:val="9"/>
    <w:semiHidden/>
    <w:rsid w:val="00095CAF"/>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uiPriority w:val="9"/>
    <w:semiHidden/>
    <w:rsid w:val="00095CA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95CA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95CA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5CA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5CA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5CAF"/>
    <w:rPr>
      <w:rFonts w:eastAsiaTheme="majorEastAsia" w:cstheme="majorBidi"/>
      <w:color w:val="272727" w:themeColor="text1" w:themeTint="D8"/>
    </w:rPr>
  </w:style>
  <w:style w:type="paragraph" w:styleId="Title">
    <w:name w:val="Title"/>
    <w:basedOn w:val="Normal"/>
    <w:next w:val="Normal"/>
    <w:link w:val="TitleChar"/>
    <w:uiPriority w:val="10"/>
    <w:qFormat/>
    <w:rsid w:val="00095CAF"/>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095CAF"/>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095CAF"/>
    <w:pPr>
      <w:numPr>
        <w:ilvl w:val="1"/>
      </w:numPr>
      <w:ind w:left="370" w:hanging="10"/>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095CAF"/>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095CAF"/>
    <w:pPr>
      <w:spacing w:before="160"/>
      <w:jc w:val="center"/>
    </w:pPr>
    <w:rPr>
      <w:i/>
      <w:iCs/>
      <w:color w:val="404040" w:themeColor="text1" w:themeTint="BF"/>
    </w:rPr>
  </w:style>
  <w:style w:type="character" w:customStyle="1" w:styleId="QuoteChar">
    <w:name w:val="Quote Char"/>
    <w:basedOn w:val="DefaultParagraphFont"/>
    <w:link w:val="Quote"/>
    <w:uiPriority w:val="29"/>
    <w:rsid w:val="00095CAF"/>
    <w:rPr>
      <w:rFonts w:cs="Vrinda"/>
      <w:i/>
      <w:iCs/>
      <w:color w:val="404040" w:themeColor="text1" w:themeTint="BF"/>
    </w:rPr>
  </w:style>
  <w:style w:type="paragraph" w:styleId="ListParagraph">
    <w:name w:val="List Paragraph"/>
    <w:basedOn w:val="Normal"/>
    <w:uiPriority w:val="34"/>
    <w:qFormat/>
    <w:rsid w:val="00095CAF"/>
    <w:pPr>
      <w:ind w:left="720"/>
      <w:contextualSpacing/>
    </w:pPr>
  </w:style>
  <w:style w:type="character" w:styleId="IntenseEmphasis">
    <w:name w:val="Intense Emphasis"/>
    <w:basedOn w:val="DefaultParagraphFont"/>
    <w:uiPriority w:val="21"/>
    <w:qFormat/>
    <w:rsid w:val="00095CAF"/>
    <w:rPr>
      <w:i/>
      <w:iCs/>
      <w:color w:val="2F5496" w:themeColor="accent1" w:themeShade="BF"/>
    </w:rPr>
  </w:style>
  <w:style w:type="paragraph" w:styleId="IntenseQuote">
    <w:name w:val="Intense Quote"/>
    <w:basedOn w:val="Normal"/>
    <w:next w:val="Normal"/>
    <w:link w:val="IntenseQuoteChar"/>
    <w:uiPriority w:val="30"/>
    <w:qFormat/>
    <w:rsid w:val="00095CA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95CAF"/>
    <w:rPr>
      <w:rFonts w:cs="Vrinda"/>
      <w:i/>
      <w:iCs/>
      <w:color w:val="2F5496" w:themeColor="accent1" w:themeShade="BF"/>
    </w:rPr>
  </w:style>
  <w:style w:type="character" w:styleId="IntenseReference">
    <w:name w:val="Intense Reference"/>
    <w:basedOn w:val="DefaultParagraphFont"/>
    <w:uiPriority w:val="32"/>
    <w:qFormat/>
    <w:rsid w:val="00095CA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thebiblewayonline.com/HTML/Liberated.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1727</Words>
  <Characters>9847</Characters>
  <Application>Microsoft Office Word</Application>
  <DocSecurity>0</DocSecurity>
  <Lines>82</Lines>
  <Paragraphs>23</Paragraphs>
  <ScaleCrop>false</ScaleCrop>
  <Company/>
  <LinksUpToDate>false</LinksUpToDate>
  <CharactersWithSpaces>11551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Randolph Dunn</dc:creator>
  <cp:keywords/>
  <dc:description/>
  <cp:lastModifiedBy>Randolph Dunn</cp:lastModifiedBy>
  <cp:revision>2</cp:revision>
  <dcterms:created xsi:type="dcterms:W3CDTF">2025-10-14T13:12:00Z</dcterms:created>
  <dcterms:modified xsi:type="dcterms:W3CDTF">2025-10-14T13:12:00Z</dcterms:modified>
</cp:coreProperties>
</file>